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7AF57" w14:textId="77777777" w:rsidR="001B4D63" w:rsidRPr="00F80019" w:rsidRDefault="001B4D63" w:rsidP="00A17EFB">
      <w:pPr>
        <w:spacing w:after="0" w:line="440" w:lineRule="exact"/>
        <w:jc w:val="center"/>
        <w:textDirection w:val="lrTbV"/>
        <w:rPr>
          <w:rFonts w:ascii="微軟正黑體" w:eastAsia="微軟正黑體" w:hAnsi="微軟正黑體"/>
          <w:b/>
          <w:sz w:val="32"/>
          <w:szCs w:val="32"/>
        </w:rPr>
      </w:pPr>
      <w:r w:rsidRPr="00F80019">
        <w:rPr>
          <w:rFonts w:ascii="微軟正黑體" w:eastAsia="微軟正黑體" w:hAnsi="微軟正黑體" w:hint="eastAsia"/>
          <w:b/>
          <w:sz w:val="32"/>
          <w:szCs w:val="32"/>
        </w:rPr>
        <w:t>財團法人台灣設計研究院</w:t>
      </w:r>
    </w:p>
    <w:p w14:paraId="3A4EA354" w14:textId="2F0B3654" w:rsidR="001B4D63" w:rsidRPr="00F80019" w:rsidRDefault="00692FF3" w:rsidP="00A17EFB">
      <w:pPr>
        <w:spacing w:after="0" w:line="440" w:lineRule="exact"/>
        <w:jc w:val="center"/>
        <w:textDirection w:val="lrTbV"/>
        <w:rPr>
          <w:rFonts w:ascii="微軟正黑體" w:eastAsia="微軟正黑體" w:hAnsi="微軟正黑體"/>
          <w:b/>
          <w:color w:val="0D0D0D"/>
          <w:sz w:val="32"/>
          <w:szCs w:val="32"/>
        </w:rPr>
      </w:pPr>
      <w:r w:rsidRPr="00F80019">
        <w:rPr>
          <w:rFonts w:ascii="微軟正黑體" w:eastAsia="微軟正黑體" w:hAnsi="微軟正黑體" w:hint="eastAsia"/>
          <w:b/>
          <w:color w:val="0D0D0D"/>
          <w:sz w:val="32"/>
          <w:szCs w:val="32"/>
        </w:rPr>
        <w:t>「</w:t>
      </w:r>
      <w:r>
        <w:rPr>
          <w:rFonts w:ascii="微軟正黑體" w:eastAsia="微軟正黑體" w:hAnsi="微軟正黑體"/>
          <w:b/>
          <w:color w:val="0D0D0D"/>
          <w:sz w:val="32"/>
          <w:szCs w:val="32"/>
        </w:rPr>
        <w:t>2026</w:t>
      </w:r>
      <w:r>
        <w:rPr>
          <w:rFonts w:ascii="微軟正黑體" w:eastAsia="微軟正黑體" w:hAnsi="微軟正黑體" w:hint="eastAsia"/>
          <w:b/>
          <w:color w:val="0D0D0D"/>
          <w:sz w:val="32"/>
          <w:szCs w:val="32"/>
        </w:rPr>
        <w:t>臺灣文博會</w:t>
      </w:r>
      <w:r>
        <w:rPr>
          <w:rFonts w:ascii="微軟正黑體" w:eastAsia="微軟正黑體" w:hAnsi="微軟正黑體"/>
          <w:b/>
          <w:color w:val="0D0D0D"/>
          <w:sz w:val="32"/>
          <w:szCs w:val="32"/>
        </w:rPr>
        <w:t>-</w:t>
      </w:r>
      <w:r>
        <w:rPr>
          <w:rFonts w:ascii="微軟正黑體" w:eastAsia="微軟正黑體" w:hAnsi="微軟正黑體" w:hint="eastAsia"/>
          <w:b/>
          <w:color w:val="0D0D0D"/>
          <w:sz w:val="32"/>
          <w:szCs w:val="32"/>
        </w:rPr>
        <w:t>空總臺灣當代文化實驗場域、南港展覽館</w:t>
      </w:r>
      <w:r>
        <w:rPr>
          <w:rFonts w:ascii="微軟正黑體" w:eastAsia="微軟正黑體" w:hAnsi="微軟正黑體"/>
          <w:b/>
          <w:color w:val="0D0D0D"/>
          <w:sz w:val="32"/>
          <w:szCs w:val="32"/>
        </w:rPr>
        <w:t>1</w:t>
      </w:r>
      <w:r>
        <w:rPr>
          <w:rFonts w:ascii="微軟正黑體" w:eastAsia="微軟正黑體" w:hAnsi="微軟正黑體" w:hint="eastAsia"/>
          <w:b/>
          <w:color w:val="0D0D0D"/>
          <w:sz w:val="32"/>
          <w:szCs w:val="32"/>
        </w:rPr>
        <w:t>館</w:t>
      </w:r>
      <w:r>
        <w:rPr>
          <w:rFonts w:ascii="微軟正黑體" w:eastAsia="微軟正黑體" w:hAnsi="微軟正黑體"/>
          <w:b/>
          <w:color w:val="0D0D0D"/>
          <w:sz w:val="32"/>
          <w:szCs w:val="32"/>
        </w:rPr>
        <w:t>-</w:t>
      </w:r>
      <w:r>
        <w:rPr>
          <w:rFonts w:ascii="微軟正黑體" w:eastAsia="微軟正黑體" w:hAnsi="微軟正黑體" w:hint="eastAsia"/>
          <w:b/>
          <w:color w:val="0D0D0D"/>
          <w:sz w:val="32"/>
          <w:szCs w:val="32"/>
        </w:rPr>
        <w:t>公共工程裝潢施工</w:t>
      </w:r>
      <w:r w:rsidRPr="00F80019">
        <w:rPr>
          <w:rFonts w:ascii="微軟正黑體" w:eastAsia="微軟正黑體" w:hAnsi="微軟正黑體" w:hint="eastAsia"/>
          <w:b/>
          <w:color w:val="0D0D0D"/>
          <w:sz w:val="32"/>
          <w:szCs w:val="32"/>
        </w:rPr>
        <w:t>」</w:t>
      </w:r>
      <w:r>
        <w:rPr>
          <w:rFonts w:ascii="微軟正黑體" w:eastAsia="微軟正黑體" w:hAnsi="微軟正黑體" w:hint="eastAsia"/>
          <w:b/>
          <w:color w:val="0D0D0D"/>
          <w:sz w:val="32"/>
          <w:szCs w:val="32"/>
        </w:rPr>
        <w:t>案</w:t>
      </w:r>
    </w:p>
    <w:p w14:paraId="75DC97C4" w14:textId="77777777" w:rsidR="001B4D63" w:rsidRPr="00F80019" w:rsidRDefault="001B4D63" w:rsidP="00A17EFB">
      <w:pPr>
        <w:spacing w:after="0" w:line="440" w:lineRule="exact"/>
        <w:jc w:val="center"/>
        <w:textDirection w:val="lrTbV"/>
        <w:rPr>
          <w:rFonts w:ascii="微軟正黑體" w:eastAsia="微軟正黑體" w:hAnsi="微軟正黑體"/>
          <w:b/>
          <w:color w:val="0D0D0D"/>
          <w:sz w:val="28"/>
          <w:szCs w:val="28"/>
          <w:u w:val="single"/>
        </w:rPr>
      </w:pPr>
      <w:r w:rsidRPr="00F80019">
        <w:rPr>
          <w:rFonts w:ascii="微軟正黑體" w:eastAsia="微軟正黑體" w:hAnsi="微軟正黑體" w:hint="eastAsia"/>
          <w:b/>
          <w:color w:val="0D0D0D"/>
          <w:sz w:val="28"/>
          <w:szCs w:val="28"/>
        </w:rPr>
        <w:t>投標須知</w:t>
      </w:r>
    </w:p>
    <w:p w14:paraId="0DFC0AAE" w14:textId="1C2677EE" w:rsidR="001B4D63" w:rsidRPr="00F80019" w:rsidRDefault="001B4D63" w:rsidP="001B4D63">
      <w:pPr>
        <w:pStyle w:val="71"/>
        <w:spacing w:line="440" w:lineRule="exact"/>
        <w:ind w:left="0" w:firstLine="0"/>
        <w:jc w:val="both"/>
        <w:textDirection w:val="lrTbV"/>
        <w:rPr>
          <w:rFonts w:ascii="微軟正黑體" w:eastAsia="微軟正黑體" w:hAnsi="微軟正黑體"/>
          <w:color w:val="0D0D0D"/>
          <w:spacing w:val="0"/>
          <w:sz w:val="28"/>
          <w:szCs w:val="28"/>
        </w:rPr>
      </w:pPr>
      <w:r w:rsidRPr="00F80019">
        <w:rPr>
          <w:rFonts w:ascii="微軟正黑體" w:eastAsia="微軟正黑體" w:hAnsi="微軟正黑體" w:hint="eastAsia"/>
          <w:color w:val="0D0D0D"/>
          <w:spacing w:val="0"/>
          <w:sz w:val="28"/>
          <w:szCs w:val="28"/>
        </w:rPr>
        <w:t>以下各項招標規定內容，由財團法人台灣設計研究院</w:t>
      </w:r>
      <w:r w:rsidR="00A17EFB">
        <w:rPr>
          <w:rFonts w:ascii="微軟正黑體" w:eastAsia="微軟正黑體" w:hAnsi="微軟正黑體" w:hint="eastAsia"/>
          <w:color w:val="0D0D0D"/>
          <w:spacing w:val="0"/>
          <w:sz w:val="28"/>
          <w:szCs w:val="28"/>
        </w:rPr>
        <w:t>(</w:t>
      </w:r>
      <w:r w:rsidRPr="00F80019">
        <w:rPr>
          <w:rFonts w:ascii="微軟正黑體" w:eastAsia="微軟正黑體" w:hAnsi="微軟正黑體" w:hint="eastAsia"/>
          <w:color w:val="0D0D0D"/>
          <w:spacing w:val="0"/>
          <w:sz w:val="28"/>
          <w:szCs w:val="28"/>
        </w:rPr>
        <w:t>以下簡稱本院</w:t>
      </w:r>
      <w:r w:rsidR="00A17EFB">
        <w:rPr>
          <w:rFonts w:ascii="微軟正黑體" w:eastAsia="微軟正黑體" w:hAnsi="微軟正黑體" w:hint="eastAsia"/>
          <w:color w:val="0D0D0D"/>
          <w:spacing w:val="0"/>
          <w:sz w:val="28"/>
          <w:szCs w:val="28"/>
        </w:rPr>
        <w:t>)</w:t>
      </w:r>
      <w:r w:rsidRPr="00F80019">
        <w:rPr>
          <w:rFonts w:ascii="微軟正黑體" w:eastAsia="微軟正黑體" w:hAnsi="微軟正黑體" w:hint="eastAsia"/>
          <w:color w:val="0D0D0D"/>
          <w:spacing w:val="0"/>
          <w:sz w:val="28"/>
          <w:szCs w:val="28"/>
        </w:rPr>
        <w:t>填寫，投標廠商不得填寫或塗改。</w:t>
      </w:r>
    </w:p>
    <w:p w14:paraId="05025FDA" w14:textId="020EEA44" w:rsidR="007C6F6C" w:rsidRPr="00941B93" w:rsidRDefault="007C6F6C" w:rsidP="007C6F6C">
      <w:pPr>
        <w:pStyle w:val="a9"/>
        <w:numPr>
          <w:ilvl w:val="0"/>
          <w:numId w:val="1"/>
        </w:numPr>
        <w:spacing w:line="0" w:lineRule="atLeast"/>
        <w:rPr>
          <w:rFonts w:ascii="微軟正黑體" w:eastAsia="微軟正黑體" w:hAnsi="微軟正黑體"/>
          <w:sz w:val="28"/>
          <w:szCs w:val="28"/>
        </w:rPr>
      </w:pPr>
      <w:r w:rsidRPr="00941B93">
        <w:rPr>
          <w:rFonts w:ascii="微軟正黑體" w:eastAsia="微軟正黑體" w:hAnsi="微軟正黑體" w:hint="eastAsia"/>
          <w:sz w:val="28"/>
          <w:szCs w:val="28"/>
        </w:rPr>
        <w:t>本標案案號：</w:t>
      </w:r>
      <w:r w:rsidR="00D065CB" w:rsidRPr="00D065CB">
        <w:rPr>
          <w:rFonts w:ascii="微軟正黑體" w:eastAsia="微軟正黑體" w:hAnsi="微軟正黑體" w:hint="eastAsia"/>
          <w:sz w:val="28"/>
          <w:szCs w:val="28"/>
        </w:rPr>
        <w:t>1</w:t>
      </w:r>
      <w:r w:rsidR="00D065CB" w:rsidRPr="00D065CB">
        <w:rPr>
          <w:rFonts w:ascii="微軟正黑體" w:eastAsia="微軟正黑體" w:hAnsi="微軟正黑體"/>
          <w:sz w:val="28"/>
          <w:szCs w:val="28"/>
        </w:rPr>
        <w:t>151002276</w:t>
      </w:r>
    </w:p>
    <w:p w14:paraId="339BA1AF" w14:textId="4CEF42AC" w:rsidR="007C6F6C" w:rsidRPr="00941B93" w:rsidRDefault="007C6F6C" w:rsidP="007C6F6C">
      <w:pPr>
        <w:pStyle w:val="a9"/>
        <w:numPr>
          <w:ilvl w:val="0"/>
          <w:numId w:val="1"/>
        </w:numPr>
        <w:spacing w:line="0" w:lineRule="atLeast"/>
        <w:rPr>
          <w:rFonts w:ascii="微軟正黑體" w:eastAsia="微軟正黑體" w:hAnsi="微軟正黑體"/>
          <w:sz w:val="28"/>
          <w:szCs w:val="28"/>
        </w:rPr>
      </w:pPr>
      <w:r w:rsidRPr="00941B93">
        <w:rPr>
          <w:rFonts w:ascii="微軟正黑體" w:eastAsia="微軟正黑體" w:hAnsi="微軟正黑體" w:hint="eastAsia"/>
          <w:sz w:val="28"/>
          <w:szCs w:val="28"/>
        </w:rPr>
        <w:t>本標案名稱：</w:t>
      </w:r>
      <w:r w:rsidR="00692FF3" w:rsidRPr="006A41B7">
        <w:rPr>
          <w:rFonts w:ascii="微軟正黑體" w:eastAsia="微軟正黑體" w:hAnsi="微軟正黑體" w:hint="eastAsia"/>
          <w:color w:val="0D0D0D"/>
          <w:sz w:val="28"/>
          <w:szCs w:val="28"/>
        </w:rPr>
        <w:t>「</w:t>
      </w:r>
      <w:r w:rsidR="00692FF3" w:rsidRPr="006A41B7">
        <w:rPr>
          <w:rFonts w:ascii="微軟正黑體" w:eastAsia="微軟正黑體" w:hAnsi="微軟正黑體"/>
          <w:color w:val="0D0D0D"/>
          <w:sz w:val="28"/>
          <w:szCs w:val="28"/>
        </w:rPr>
        <w:t>2026</w:t>
      </w:r>
      <w:r w:rsidR="00692FF3" w:rsidRPr="006A41B7">
        <w:rPr>
          <w:rFonts w:ascii="微軟正黑體" w:eastAsia="微軟正黑體" w:hAnsi="微軟正黑體" w:hint="eastAsia"/>
          <w:color w:val="0D0D0D"/>
          <w:sz w:val="28"/>
          <w:szCs w:val="28"/>
        </w:rPr>
        <w:t>臺灣文博會</w:t>
      </w:r>
      <w:r w:rsidR="00692FF3" w:rsidRPr="006A41B7">
        <w:rPr>
          <w:rFonts w:ascii="微軟正黑體" w:eastAsia="微軟正黑體" w:hAnsi="微軟正黑體"/>
          <w:color w:val="0D0D0D"/>
          <w:sz w:val="28"/>
          <w:szCs w:val="28"/>
        </w:rPr>
        <w:t>-</w:t>
      </w:r>
      <w:r w:rsidR="00692FF3" w:rsidRPr="006A41B7">
        <w:rPr>
          <w:rFonts w:ascii="微軟正黑體" w:eastAsia="微軟正黑體" w:hAnsi="微軟正黑體" w:hint="eastAsia"/>
          <w:color w:val="0D0D0D"/>
          <w:sz w:val="28"/>
          <w:szCs w:val="28"/>
        </w:rPr>
        <w:t>空總臺灣當代文化實驗場域、南港展覽館</w:t>
      </w:r>
      <w:r w:rsidR="00692FF3" w:rsidRPr="006A41B7">
        <w:rPr>
          <w:rFonts w:ascii="微軟正黑體" w:eastAsia="微軟正黑體" w:hAnsi="微軟正黑體"/>
          <w:color w:val="0D0D0D"/>
          <w:sz w:val="28"/>
          <w:szCs w:val="28"/>
        </w:rPr>
        <w:t>1</w:t>
      </w:r>
      <w:r w:rsidR="00692FF3" w:rsidRPr="006A41B7">
        <w:rPr>
          <w:rFonts w:ascii="微軟正黑體" w:eastAsia="微軟正黑體" w:hAnsi="微軟正黑體" w:hint="eastAsia"/>
          <w:color w:val="0D0D0D"/>
          <w:sz w:val="28"/>
          <w:szCs w:val="28"/>
        </w:rPr>
        <w:t>館</w:t>
      </w:r>
      <w:r w:rsidR="00692FF3" w:rsidRPr="006A41B7">
        <w:rPr>
          <w:rFonts w:ascii="微軟正黑體" w:eastAsia="微軟正黑體" w:hAnsi="微軟正黑體"/>
          <w:color w:val="0D0D0D"/>
          <w:sz w:val="28"/>
          <w:szCs w:val="28"/>
        </w:rPr>
        <w:t>-</w:t>
      </w:r>
      <w:r w:rsidR="00692FF3" w:rsidRPr="006A41B7">
        <w:rPr>
          <w:rFonts w:ascii="微軟正黑體" w:eastAsia="微軟正黑體" w:hAnsi="微軟正黑體" w:hint="eastAsia"/>
          <w:color w:val="0D0D0D"/>
          <w:sz w:val="28"/>
          <w:szCs w:val="28"/>
        </w:rPr>
        <w:t>公共工程裝潢施工」</w:t>
      </w:r>
      <w:r w:rsidR="00692FF3">
        <w:rPr>
          <w:rFonts w:ascii="微軟正黑體" w:eastAsia="微軟正黑體" w:hAnsi="微軟正黑體" w:hint="eastAsia"/>
          <w:color w:val="0D0D0D"/>
          <w:sz w:val="28"/>
          <w:szCs w:val="28"/>
        </w:rPr>
        <w:t>案</w:t>
      </w:r>
    </w:p>
    <w:p w14:paraId="5908F62F" w14:textId="3C1003E8" w:rsidR="007C6F6C" w:rsidRPr="00941B93" w:rsidRDefault="007C6F6C" w:rsidP="007C6F6C">
      <w:pPr>
        <w:pStyle w:val="a9"/>
        <w:numPr>
          <w:ilvl w:val="0"/>
          <w:numId w:val="1"/>
        </w:numPr>
        <w:spacing w:line="0" w:lineRule="atLeast"/>
        <w:rPr>
          <w:rFonts w:ascii="微軟正黑體" w:eastAsia="微軟正黑體" w:hAnsi="微軟正黑體"/>
          <w:sz w:val="28"/>
          <w:szCs w:val="28"/>
        </w:rPr>
      </w:pPr>
      <w:r w:rsidRPr="00941B93">
        <w:rPr>
          <w:rFonts w:ascii="微軟正黑體" w:eastAsia="微軟正黑體" w:hAnsi="微軟正黑體" w:hint="eastAsia"/>
          <w:sz w:val="28"/>
          <w:szCs w:val="28"/>
        </w:rPr>
        <w:t>採購標的為：</w:t>
      </w:r>
      <w:r w:rsidR="001223E7" w:rsidRPr="00C65464">
        <w:rPr>
          <w:rFonts w:ascii="標楷體" w:eastAsia="標楷體" w:hAnsi="標楷體" w:hint="eastAsia"/>
          <w:sz w:val="28"/>
          <w:szCs w:val="28"/>
        </w:rPr>
        <w:t>□</w:t>
      </w:r>
      <w:r w:rsidR="001223E7" w:rsidRPr="00F80019">
        <w:rPr>
          <w:rFonts w:ascii="微軟正黑體" w:eastAsia="微軟正黑體" w:hAnsi="微軟正黑體" w:hint="eastAsia"/>
          <w:sz w:val="28"/>
          <w:szCs w:val="28"/>
        </w:rPr>
        <w:t xml:space="preserve">工程 </w:t>
      </w:r>
      <w:r w:rsidR="001223E7" w:rsidRPr="00C65464">
        <w:rPr>
          <w:rFonts w:ascii="標楷體" w:eastAsia="標楷體" w:hAnsi="標楷體" w:hint="eastAsia"/>
          <w:sz w:val="28"/>
          <w:szCs w:val="28"/>
        </w:rPr>
        <w:t>□</w:t>
      </w:r>
      <w:r w:rsidR="001223E7" w:rsidRPr="00F80019">
        <w:rPr>
          <w:rFonts w:ascii="微軟正黑體" w:eastAsia="微軟正黑體" w:hAnsi="微軟正黑體" w:hint="eastAsia"/>
          <w:sz w:val="28"/>
          <w:szCs w:val="28"/>
        </w:rPr>
        <w:t xml:space="preserve">財物 </w:t>
      </w:r>
      <w:r w:rsidR="00692FF3">
        <w:rPr>
          <w:rFonts w:ascii="標楷體" w:eastAsia="標楷體" w:hAnsi="標楷體" w:hint="eastAsia"/>
          <w:sz w:val="28"/>
          <w:szCs w:val="28"/>
        </w:rPr>
        <w:t>█</w:t>
      </w:r>
      <w:r w:rsidR="001223E7" w:rsidRPr="00F80019">
        <w:rPr>
          <w:rFonts w:ascii="微軟正黑體" w:eastAsia="微軟正黑體" w:hAnsi="微軟正黑體" w:hint="eastAsia"/>
          <w:sz w:val="28"/>
          <w:szCs w:val="28"/>
        </w:rPr>
        <w:t>勞務</w:t>
      </w:r>
    </w:p>
    <w:p w14:paraId="717FAF95" w14:textId="5C3F3532" w:rsidR="007C6F6C" w:rsidRPr="00941B93" w:rsidRDefault="007C6F6C" w:rsidP="007C6F6C">
      <w:pPr>
        <w:pStyle w:val="a9"/>
        <w:numPr>
          <w:ilvl w:val="0"/>
          <w:numId w:val="1"/>
        </w:numPr>
        <w:spacing w:line="0" w:lineRule="atLeast"/>
        <w:rPr>
          <w:rFonts w:ascii="微軟正黑體" w:eastAsia="微軟正黑體" w:hAnsi="微軟正黑體"/>
          <w:sz w:val="28"/>
          <w:szCs w:val="28"/>
        </w:rPr>
      </w:pPr>
      <w:r w:rsidRPr="00941B93">
        <w:rPr>
          <w:rFonts w:ascii="微軟正黑體" w:eastAsia="微軟正黑體" w:hAnsi="微軟正黑體" w:hint="eastAsia"/>
          <w:sz w:val="28"/>
          <w:szCs w:val="28"/>
        </w:rPr>
        <w:t>本採購預算金額：新臺幣</w:t>
      </w:r>
      <w:r w:rsidR="00AE06B7">
        <w:rPr>
          <w:rFonts w:ascii="微軟正黑體" w:eastAsia="微軟正黑體" w:hAnsi="微軟正黑體"/>
          <w:sz w:val="28"/>
          <w:szCs w:val="28"/>
        </w:rPr>
        <w:t>4</w:t>
      </w:r>
      <w:r w:rsidR="00692FF3">
        <w:rPr>
          <w:rFonts w:ascii="微軟正黑體" w:eastAsia="微軟正黑體" w:hAnsi="微軟正黑體"/>
          <w:sz w:val="28"/>
          <w:szCs w:val="28"/>
        </w:rPr>
        <w:t>,</w:t>
      </w:r>
      <w:r w:rsidR="00AE06B7">
        <w:rPr>
          <w:rFonts w:ascii="微軟正黑體" w:eastAsia="微軟正黑體" w:hAnsi="微軟正黑體"/>
          <w:sz w:val="28"/>
          <w:szCs w:val="28"/>
        </w:rPr>
        <w:t>8</w:t>
      </w:r>
      <w:r w:rsidR="00692FF3">
        <w:rPr>
          <w:rFonts w:ascii="微軟正黑體" w:eastAsia="微軟正黑體" w:hAnsi="微軟正黑體"/>
          <w:sz w:val="28"/>
          <w:szCs w:val="28"/>
        </w:rPr>
        <w:t>00,000</w:t>
      </w:r>
      <w:r w:rsidR="00941B93" w:rsidRPr="00941B93">
        <w:rPr>
          <w:rFonts w:ascii="微軟正黑體" w:eastAsia="微軟正黑體" w:hAnsi="微軟正黑體" w:hint="eastAsia"/>
          <w:sz w:val="28"/>
          <w:szCs w:val="28"/>
        </w:rPr>
        <w:t>元整(含稅)</w:t>
      </w:r>
    </w:p>
    <w:p w14:paraId="39AA9C7D" w14:textId="5E83DCFD" w:rsidR="00941B93" w:rsidRDefault="00941B93" w:rsidP="007C6F6C">
      <w:pPr>
        <w:pStyle w:val="a9"/>
        <w:numPr>
          <w:ilvl w:val="0"/>
          <w:numId w:val="1"/>
        </w:numPr>
        <w:spacing w:line="0" w:lineRule="atLeast"/>
        <w:rPr>
          <w:rFonts w:ascii="微軟正黑體" w:eastAsia="微軟正黑體" w:hAnsi="微軟正黑體"/>
          <w:sz w:val="28"/>
          <w:szCs w:val="28"/>
        </w:rPr>
      </w:pPr>
      <w:r w:rsidRPr="00941B93">
        <w:rPr>
          <w:rFonts w:ascii="微軟正黑體" w:eastAsia="微軟正黑體" w:hAnsi="微軟正黑體" w:hint="eastAsia"/>
          <w:sz w:val="28"/>
          <w:szCs w:val="28"/>
        </w:rPr>
        <w:t>本採購屬：</w:t>
      </w:r>
    </w:p>
    <w:p w14:paraId="7D2D9448" w14:textId="517FBBF5" w:rsidR="001223E7" w:rsidRPr="001223E7" w:rsidRDefault="001223E7" w:rsidP="001223E7">
      <w:pPr>
        <w:pStyle w:val="a9"/>
        <w:spacing w:line="0" w:lineRule="atLeast"/>
        <w:rPr>
          <w:rFonts w:ascii="微軟正黑體" w:eastAsia="微軟正黑體" w:hAnsi="微軟正黑體"/>
          <w:sz w:val="28"/>
          <w:szCs w:val="28"/>
        </w:rPr>
      </w:pPr>
      <w:r w:rsidRPr="00C65464">
        <w:rPr>
          <w:rFonts w:ascii="標楷體" w:eastAsia="標楷體" w:hAnsi="標楷體" w:hint="eastAsia"/>
          <w:sz w:val="28"/>
          <w:szCs w:val="28"/>
        </w:rPr>
        <w:t>□</w:t>
      </w:r>
      <w:r>
        <w:rPr>
          <w:rFonts w:ascii="標楷體" w:eastAsia="標楷體" w:hAnsi="標楷體" w:hint="eastAsia"/>
          <w:sz w:val="28"/>
          <w:szCs w:val="28"/>
        </w:rPr>
        <w:t xml:space="preserve"> </w:t>
      </w:r>
      <w:r>
        <w:rPr>
          <w:rFonts w:ascii="微軟正黑體" w:eastAsia="微軟正黑體" w:hAnsi="微軟正黑體" w:hint="eastAsia"/>
          <w:sz w:val="28"/>
          <w:szCs w:val="28"/>
        </w:rPr>
        <w:t>(一)逾公告金額十分之一未達公告金額之採購。</w:t>
      </w:r>
    </w:p>
    <w:p w14:paraId="795DBFA9" w14:textId="3DC7CF1F" w:rsidR="001223E7" w:rsidRPr="001223E7" w:rsidRDefault="00692FF3" w:rsidP="001223E7">
      <w:pPr>
        <w:pStyle w:val="a9"/>
        <w:spacing w:line="0" w:lineRule="atLeast"/>
        <w:rPr>
          <w:rFonts w:ascii="微軟正黑體" w:eastAsia="微軟正黑體" w:hAnsi="微軟正黑體"/>
          <w:sz w:val="28"/>
          <w:szCs w:val="28"/>
        </w:rPr>
      </w:pPr>
      <w:r>
        <w:rPr>
          <w:rFonts w:ascii="標楷體" w:eastAsia="標楷體" w:hAnsi="標楷體" w:hint="eastAsia"/>
          <w:sz w:val="28"/>
          <w:szCs w:val="28"/>
        </w:rPr>
        <w:t>█</w:t>
      </w:r>
      <w:r w:rsidR="001223E7">
        <w:rPr>
          <w:rFonts w:ascii="標楷體" w:eastAsia="標楷體" w:hAnsi="標楷體" w:hint="eastAsia"/>
          <w:sz w:val="28"/>
          <w:szCs w:val="28"/>
        </w:rPr>
        <w:t xml:space="preserve"> </w:t>
      </w:r>
      <w:r w:rsidR="001223E7">
        <w:rPr>
          <w:rFonts w:ascii="微軟正黑體" w:eastAsia="微軟正黑體" w:hAnsi="微軟正黑體" w:hint="eastAsia"/>
          <w:sz w:val="28"/>
          <w:szCs w:val="28"/>
        </w:rPr>
        <w:t>(二)公告金額以上未達查核金額之採購。</w:t>
      </w:r>
    </w:p>
    <w:p w14:paraId="0AC346D2" w14:textId="79C55EE8" w:rsidR="001223E7" w:rsidRPr="001223E7" w:rsidRDefault="001223E7" w:rsidP="001223E7">
      <w:pPr>
        <w:pStyle w:val="a9"/>
        <w:spacing w:line="0" w:lineRule="atLeast"/>
        <w:rPr>
          <w:rFonts w:ascii="微軟正黑體" w:eastAsia="微軟正黑體" w:hAnsi="微軟正黑體"/>
          <w:sz w:val="28"/>
          <w:szCs w:val="28"/>
        </w:rPr>
      </w:pPr>
      <w:r w:rsidRPr="00C65464">
        <w:rPr>
          <w:rFonts w:ascii="標楷體" w:eastAsia="標楷體" w:hAnsi="標楷體" w:hint="eastAsia"/>
          <w:sz w:val="28"/>
          <w:szCs w:val="28"/>
        </w:rPr>
        <w:t>□</w:t>
      </w:r>
      <w:r>
        <w:rPr>
          <w:rFonts w:ascii="標楷體" w:eastAsia="標楷體" w:hAnsi="標楷體" w:hint="eastAsia"/>
          <w:sz w:val="28"/>
          <w:szCs w:val="28"/>
        </w:rPr>
        <w:t xml:space="preserve"> </w:t>
      </w:r>
      <w:r>
        <w:rPr>
          <w:rFonts w:ascii="微軟正黑體" w:eastAsia="微軟正黑體" w:hAnsi="微軟正黑體" w:hint="eastAsia"/>
          <w:sz w:val="28"/>
          <w:szCs w:val="28"/>
        </w:rPr>
        <w:t>(三)查核金額</w:t>
      </w:r>
      <w:r w:rsidRPr="00F80019">
        <w:rPr>
          <w:rFonts w:ascii="微軟正黑體" w:eastAsia="微軟正黑體" w:hAnsi="微軟正黑體" w:hint="eastAsia"/>
          <w:sz w:val="28"/>
          <w:szCs w:val="28"/>
        </w:rPr>
        <w:t>以上未達巨額之採購。</w:t>
      </w:r>
    </w:p>
    <w:p w14:paraId="3582F96D" w14:textId="3EEEA0FF" w:rsidR="001223E7" w:rsidRPr="001223E7" w:rsidRDefault="001223E7" w:rsidP="001223E7">
      <w:pPr>
        <w:pStyle w:val="a9"/>
        <w:spacing w:line="0" w:lineRule="atLeast"/>
        <w:rPr>
          <w:rFonts w:ascii="微軟正黑體" w:eastAsia="微軟正黑體" w:hAnsi="微軟正黑體"/>
          <w:sz w:val="28"/>
          <w:szCs w:val="28"/>
        </w:rPr>
      </w:pPr>
      <w:r w:rsidRPr="00C65464">
        <w:rPr>
          <w:rFonts w:ascii="標楷體" w:eastAsia="標楷體" w:hAnsi="標楷體" w:hint="eastAsia"/>
          <w:sz w:val="28"/>
          <w:szCs w:val="28"/>
        </w:rPr>
        <w:t>□</w:t>
      </w:r>
      <w:r>
        <w:rPr>
          <w:rFonts w:ascii="標楷體" w:eastAsia="標楷體" w:hAnsi="標楷體" w:hint="eastAsia"/>
          <w:sz w:val="28"/>
          <w:szCs w:val="28"/>
        </w:rPr>
        <w:t xml:space="preserve"> </w:t>
      </w:r>
      <w:r>
        <w:rPr>
          <w:rFonts w:ascii="微軟正黑體" w:eastAsia="微軟正黑體" w:hAnsi="微軟正黑體" w:hint="eastAsia"/>
          <w:sz w:val="28"/>
          <w:szCs w:val="28"/>
        </w:rPr>
        <w:t>(四)巨額採購。</w:t>
      </w:r>
    </w:p>
    <w:p w14:paraId="5BCEB174" w14:textId="31380D05" w:rsidR="001223E7" w:rsidRPr="001223E7" w:rsidRDefault="001223E7" w:rsidP="001223E7">
      <w:pPr>
        <w:pStyle w:val="a9"/>
        <w:spacing w:line="0" w:lineRule="atLeast"/>
        <w:rPr>
          <w:rFonts w:ascii="微軟正黑體" w:eastAsia="微軟正黑體" w:hAnsi="微軟正黑體"/>
          <w:sz w:val="28"/>
          <w:szCs w:val="28"/>
        </w:rPr>
      </w:pPr>
      <w:r w:rsidRPr="00C65464">
        <w:rPr>
          <w:rFonts w:ascii="標楷體" w:eastAsia="標楷體" w:hAnsi="標楷體" w:hint="eastAsia"/>
          <w:sz w:val="28"/>
          <w:szCs w:val="28"/>
        </w:rPr>
        <w:t>□</w:t>
      </w:r>
      <w:r>
        <w:rPr>
          <w:rFonts w:ascii="微軟正黑體" w:eastAsia="微軟正黑體" w:hAnsi="微軟正黑體" w:hint="eastAsia"/>
          <w:sz w:val="28"/>
          <w:szCs w:val="28"/>
        </w:rPr>
        <w:t xml:space="preserve"> (五)特殊採購(請敘明其屬特殊採購之情形)。</w:t>
      </w:r>
    </w:p>
    <w:p w14:paraId="3C687D6B" w14:textId="5A52B9B2" w:rsidR="00941B93" w:rsidRPr="00941B93" w:rsidRDefault="00A17EFB" w:rsidP="007C6F6C">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本</w:t>
      </w:r>
      <w:r w:rsidR="00941B93" w:rsidRPr="00941B93">
        <w:rPr>
          <w:rFonts w:ascii="微軟正黑體" w:eastAsia="微軟正黑體" w:hAnsi="微軟正黑體" w:hint="eastAsia"/>
          <w:sz w:val="28"/>
          <w:szCs w:val="28"/>
        </w:rPr>
        <w:t>採購招標方式：最有利標方式辦理。</w:t>
      </w:r>
    </w:p>
    <w:p w14:paraId="5921923B" w14:textId="6D13CE88" w:rsidR="00941B93" w:rsidRDefault="00941B93" w:rsidP="00105542">
      <w:pPr>
        <w:pStyle w:val="a9"/>
        <w:numPr>
          <w:ilvl w:val="0"/>
          <w:numId w:val="1"/>
        </w:numPr>
        <w:spacing w:after="0" w:line="0" w:lineRule="atLeast"/>
        <w:rPr>
          <w:rFonts w:ascii="微軟正黑體" w:eastAsia="微軟正黑體" w:hAnsi="微軟正黑體"/>
          <w:sz w:val="28"/>
          <w:szCs w:val="28"/>
        </w:rPr>
      </w:pPr>
      <w:r w:rsidRPr="00941B93">
        <w:rPr>
          <w:rFonts w:ascii="微軟正黑體" w:eastAsia="微軟正黑體" w:hAnsi="微軟正黑體" w:hint="eastAsia"/>
          <w:sz w:val="28"/>
          <w:szCs w:val="28"/>
        </w:rPr>
        <w:t>投標廠商應具備之基本資格及應附具之證明文件</w:t>
      </w:r>
      <w:r>
        <w:rPr>
          <w:rFonts w:ascii="微軟正黑體" w:eastAsia="微軟正黑體" w:hAnsi="微軟正黑體" w:hint="eastAsia"/>
          <w:sz w:val="28"/>
          <w:szCs w:val="28"/>
        </w:rPr>
        <w:t>：</w:t>
      </w:r>
    </w:p>
    <w:tbl>
      <w:tblPr>
        <w:tblW w:w="100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5903"/>
      </w:tblGrid>
      <w:tr w:rsidR="00E44828" w:rsidRPr="00F80019" w14:paraId="45B7B0B9" w14:textId="77777777" w:rsidTr="00105542">
        <w:trPr>
          <w:trHeight w:val="345"/>
          <w:tblHeader/>
        </w:trPr>
        <w:tc>
          <w:tcPr>
            <w:tcW w:w="4111" w:type="dxa"/>
            <w:vAlign w:val="center"/>
          </w:tcPr>
          <w:p w14:paraId="1463C0E1" w14:textId="77777777" w:rsidR="00E44828" w:rsidRPr="00F80019" w:rsidRDefault="00E44828" w:rsidP="00227F5C">
            <w:pPr>
              <w:pStyle w:val="71"/>
              <w:ind w:left="0" w:firstLine="0"/>
              <w:jc w:val="center"/>
              <w:textDirection w:val="lrTbV"/>
              <w:rPr>
                <w:rFonts w:ascii="微軟正黑體" w:eastAsia="微軟正黑體" w:hAnsi="微軟正黑體"/>
                <w:spacing w:val="0"/>
                <w:sz w:val="28"/>
                <w:szCs w:val="28"/>
              </w:rPr>
            </w:pPr>
            <w:r w:rsidRPr="00F80019">
              <w:rPr>
                <w:rFonts w:ascii="微軟正黑體" w:eastAsia="微軟正黑體" w:hAnsi="微軟正黑體" w:hint="eastAsia"/>
                <w:spacing w:val="0"/>
                <w:sz w:val="28"/>
                <w:szCs w:val="28"/>
              </w:rPr>
              <w:t>基本資格</w:t>
            </w:r>
          </w:p>
        </w:tc>
        <w:tc>
          <w:tcPr>
            <w:tcW w:w="5903" w:type="dxa"/>
            <w:vAlign w:val="center"/>
          </w:tcPr>
          <w:p w14:paraId="51EB2A04" w14:textId="77777777" w:rsidR="00E44828" w:rsidRPr="00F80019" w:rsidRDefault="00E44828" w:rsidP="00227F5C">
            <w:pPr>
              <w:pStyle w:val="71"/>
              <w:spacing w:line="440" w:lineRule="exact"/>
              <w:ind w:left="0" w:firstLine="0"/>
              <w:jc w:val="center"/>
              <w:textDirection w:val="lrTbV"/>
              <w:rPr>
                <w:rFonts w:ascii="微軟正黑體" w:eastAsia="微軟正黑體" w:hAnsi="微軟正黑體"/>
                <w:spacing w:val="0"/>
                <w:sz w:val="28"/>
                <w:szCs w:val="28"/>
              </w:rPr>
            </w:pPr>
            <w:r w:rsidRPr="00F80019">
              <w:rPr>
                <w:rFonts w:ascii="微軟正黑體" w:eastAsia="微軟正黑體" w:hAnsi="微軟正黑體" w:hint="eastAsia"/>
                <w:spacing w:val="0"/>
                <w:sz w:val="28"/>
                <w:szCs w:val="28"/>
              </w:rPr>
              <w:t>應附具之證明文件</w:t>
            </w:r>
          </w:p>
        </w:tc>
      </w:tr>
      <w:tr w:rsidR="00E44828" w:rsidRPr="00F80019" w14:paraId="552DEE25" w14:textId="77777777" w:rsidTr="00105542">
        <w:trPr>
          <w:trHeight w:val="345"/>
        </w:trPr>
        <w:tc>
          <w:tcPr>
            <w:tcW w:w="4111" w:type="dxa"/>
          </w:tcPr>
          <w:p w14:paraId="330377CF" w14:textId="53D74762" w:rsidR="00E44828" w:rsidRPr="00F80019" w:rsidRDefault="00E44828" w:rsidP="00E44828">
            <w:pPr>
              <w:pStyle w:val="71"/>
              <w:numPr>
                <w:ilvl w:val="0"/>
                <w:numId w:val="5"/>
              </w:numPr>
              <w:jc w:val="both"/>
              <w:textDirection w:val="lrTbV"/>
              <w:rPr>
                <w:rFonts w:ascii="微軟正黑體" w:eastAsia="微軟正黑體" w:hAnsi="微軟正黑體"/>
                <w:spacing w:val="0"/>
                <w:sz w:val="28"/>
                <w:szCs w:val="28"/>
              </w:rPr>
            </w:pPr>
            <w:r w:rsidRPr="00F80019">
              <w:rPr>
                <w:rFonts w:ascii="微軟正黑體" w:eastAsia="微軟正黑體" w:hAnsi="微軟正黑體" w:hint="eastAsia"/>
                <w:sz w:val="28"/>
                <w:szCs w:val="28"/>
              </w:rPr>
              <w:t>廠商登記或設立之證明</w:t>
            </w:r>
          </w:p>
        </w:tc>
        <w:tc>
          <w:tcPr>
            <w:tcW w:w="5903" w:type="dxa"/>
          </w:tcPr>
          <w:p w14:paraId="2718086F" w14:textId="77777777" w:rsidR="00E44828" w:rsidRPr="00F80019" w:rsidRDefault="00E44828" w:rsidP="00E44828">
            <w:pPr>
              <w:numPr>
                <w:ilvl w:val="0"/>
                <w:numId w:val="2"/>
              </w:numPr>
              <w:spacing w:after="0" w:line="360" w:lineRule="exact"/>
              <w:jc w:val="both"/>
              <w:rPr>
                <w:rFonts w:ascii="微軟正黑體" w:eastAsia="微軟正黑體" w:hAnsi="微軟正黑體"/>
                <w:sz w:val="28"/>
                <w:szCs w:val="28"/>
              </w:rPr>
            </w:pPr>
            <w:r w:rsidRPr="00F80019">
              <w:rPr>
                <w:rFonts w:ascii="微軟正黑體" w:eastAsia="微軟正黑體" w:hAnsi="微軟正黑體"/>
                <w:sz w:val="28"/>
                <w:szCs w:val="28"/>
              </w:rPr>
              <w:t>如公司登記或商業登記證明文件、非屬營利事業之法人、機構或團體依法須辦理設立登記之證明文件、工廠登記證、許可登記證明文件、執業執照、開業證明、立案證明或其他由政府機關或其授權機構核發該廠商係合法登記或設立之證明文件。</w:t>
            </w:r>
          </w:p>
          <w:p w14:paraId="600841B2" w14:textId="77777777" w:rsidR="00E44828" w:rsidRPr="00F80019" w:rsidRDefault="00E44828" w:rsidP="00E44828">
            <w:pPr>
              <w:numPr>
                <w:ilvl w:val="0"/>
                <w:numId w:val="2"/>
              </w:numPr>
              <w:spacing w:after="0" w:line="360" w:lineRule="exact"/>
              <w:jc w:val="both"/>
              <w:rPr>
                <w:rFonts w:ascii="微軟正黑體" w:eastAsia="微軟正黑體" w:hAnsi="微軟正黑體"/>
                <w:sz w:val="28"/>
                <w:szCs w:val="28"/>
              </w:rPr>
            </w:pPr>
            <w:r w:rsidRPr="00F80019">
              <w:rPr>
                <w:rFonts w:ascii="微軟正黑體" w:eastAsia="微軟正黑體" w:hAnsi="微軟正黑體"/>
                <w:sz w:val="28"/>
                <w:szCs w:val="28"/>
              </w:rPr>
              <w:t>廠商得以列印公開於目的事業主管機關網站之資料代之</w:t>
            </w:r>
            <w:r w:rsidRPr="00F80019">
              <w:rPr>
                <w:rFonts w:ascii="微軟正黑體" w:eastAsia="微軟正黑體" w:hAnsi="微軟正黑體" w:hint="eastAsia"/>
                <w:b/>
                <w:i/>
                <w:sz w:val="28"/>
                <w:szCs w:val="28"/>
              </w:rPr>
              <w:t>（「營利事業登記證」已經「經濟部」公告廢止，不再作為證明文件）。</w:t>
            </w:r>
          </w:p>
          <w:p w14:paraId="37CD2C6C" w14:textId="77777777" w:rsidR="00E44828" w:rsidRPr="00F80019" w:rsidRDefault="00E44828" w:rsidP="00E44828">
            <w:pPr>
              <w:numPr>
                <w:ilvl w:val="0"/>
                <w:numId w:val="2"/>
              </w:numPr>
              <w:spacing w:after="0" w:line="360" w:lineRule="exact"/>
              <w:jc w:val="both"/>
              <w:rPr>
                <w:rFonts w:ascii="微軟正黑體" w:eastAsia="微軟正黑體" w:hAnsi="微軟正黑體"/>
                <w:sz w:val="28"/>
                <w:szCs w:val="28"/>
              </w:rPr>
            </w:pPr>
            <w:r w:rsidRPr="00F80019">
              <w:rPr>
                <w:rFonts w:ascii="微軟正黑體" w:eastAsia="微軟正黑體" w:hAnsi="微軟正黑體" w:hint="eastAsia"/>
                <w:sz w:val="28"/>
                <w:szCs w:val="28"/>
              </w:rPr>
              <w:t>公立大學得檢附教育部核准設立公函影本，廠商納稅之證明及廠商信用之證明得免檢附。</w:t>
            </w:r>
          </w:p>
        </w:tc>
      </w:tr>
      <w:tr w:rsidR="00E44828" w:rsidRPr="00F80019" w14:paraId="660AC27E" w14:textId="77777777" w:rsidTr="00105542">
        <w:trPr>
          <w:trHeight w:val="526"/>
        </w:trPr>
        <w:tc>
          <w:tcPr>
            <w:tcW w:w="4111" w:type="dxa"/>
          </w:tcPr>
          <w:p w14:paraId="5E15E325" w14:textId="53C43C74" w:rsidR="00E44828" w:rsidRPr="00F80019" w:rsidRDefault="00E44828" w:rsidP="00E44828">
            <w:pPr>
              <w:pStyle w:val="71"/>
              <w:numPr>
                <w:ilvl w:val="0"/>
                <w:numId w:val="5"/>
              </w:numPr>
              <w:jc w:val="both"/>
              <w:textDirection w:val="lrTbV"/>
              <w:rPr>
                <w:rFonts w:ascii="微軟正黑體" w:eastAsia="微軟正黑體" w:hAnsi="微軟正黑體"/>
                <w:sz w:val="28"/>
                <w:szCs w:val="28"/>
              </w:rPr>
            </w:pPr>
            <w:r w:rsidRPr="00F80019">
              <w:rPr>
                <w:rFonts w:ascii="微軟正黑體" w:eastAsia="微軟正黑體" w:hAnsi="微軟正黑體" w:hint="eastAsia"/>
                <w:sz w:val="28"/>
                <w:szCs w:val="28"/>
              </w:rPr>
              <w:lastRenderedPageBreak/>
              <w:t>廠商納稅之證明</w:t>
            </w:r>
          </w:p>
        </w:tc>
        <w:tc>
          <w:tcPr>
            <w:tcW w:w="5903" w:type="dxa"/>
          </w:tcPr>
          <w:p w14:paraId="08B7FD41" w14:textId="77777777" w:rsidR="00E44828" w:rsidRPr="00F80019" w:rsidRDefault="00E44828" w:rsidP="00E44828">
            <w:pPr>
              <w:numPr>
                <w:ilvl w:val="0"/>
                <w:numId w:val="3"/>
              </w:numPr>
              <w:spacing w:after="0" w:line="360" w:lineRule="exact"/>
              <w:jc w:val="both"/>
              <w:rPr>
                <w:rFonts w:ascii="微軟正黑體" w:eastAsia="微軟正黑體" w:hAnsi="微軟正黑體"/>
                <w:sz w:val="28"/>
                <w:szCs w:val="28"/>
              </w:rPr>
            </w:pPr>
            <w:r w:rsidRPr="00F80019">
              <w:rPr>
                <w:rFonts w:ascii="微軟正黑體" w:eastAsia="微軟正黑體" w:hAnsi="微軟正黑體" w:hint="eastAsia"/>
                <w:sz w:val="28"/>
                <w:szCs w:val="28"/>
              </w:rPr>
              <w:t>如營業稅或所得稅。</w:t>
            </w:r>
          </w:p>
          <w:p w14:paraId="157B4EED" w14:textId="77777777" w:rsidR="00E44828" w:rsidRPr="00F80019" w:rsidRDefault="00E44828" w:rsidP="00E44828">
            <w:pPr>
              <w:numPr>
                <w:ilvl w:val="0"/>
                <w:numId w:val="3"/>
              </w:numPr>
              <w:spacing w:after="0" w:line="360" w:lineRule="exact"/>
              <w:jc w:val="both"/>
              <w:rPr>
                <w:rFonts w:ascii="微軟正黑體" w:eastAsia="微軟正黑體" w:hAnsi="微軟正黑體"/>
                <w:sz w:val="28"/>
                <w:szCs w:val="28"/>
              </w:rPr>
            </w:pPr>
            <w:r w:rsidRPr="00F80019">
              <w:rPr>
                <w:rFonts w:ascii="微軟正黑體" w:eastAsia="微軟正黑體" w:hAnsi="微軟正黑體"/>
                <w:sz w:val="28"/>
                <w:szCs w:val="28"/>
              </w:rPr>
              <w:t>其屬營業稅繳稅證明者，為營業稅繳款書收據聯或主管稽徵機關核章之最近一期營業人銷售額與稅額申報書收執聯。廠商不及提出最近一期證明者，得以前一期之納稅證明代之。</w:t>
            </w:r>
          </w:p>
          <w:p w14:paraId="368FA94C" w14:textId="77777777" w:rsidR="00E44828" w:rsidRPr="00F80019" w:rsidRDefault="00E44828" w:rsidP="00E44828">
            <w:pPr>
              <w:numPr>
                <w:ilvl w:val="0"/>
                <w:numId w:val="3"/>
              </w:numPr>
              <w:spacing w:after="0" w:line="360" w:lineRule="exact"/>
              <w:jc w:val="both"/>
              <w:rPr>
                <w:rFonts w:ascii="微軟正黑體" w:eastAsia="微軟正黑體" w:hAnsi="微軟正黑體"/>
                <w:sz w:val="28"/>
                <w:szCs w:val="28"/>
              </w:rPr>
            </w:pPr>
            <w:r w:rsidRPr="00F80019">
              <w:rPr>
                <w:rFonts w:ascii="微軟正黑體" w:eastAsia="微軟正黑體" w:hAnsi="微軟正黑體"/>
                <w:sz w:val="28"/>
                <w:szCs w:val="28"/>
              </w:rPr>
              <w:t>新設立且未屆第一期營業稅繳納期限者，得以營業稅主管稽徵機關核發之核准設立登記公函代之；經核定使用統一發票者，應一併檢附申領統一發票購票證相關文件。</w:t>
            </w:r>
          </w:p>
          <w:p w14:paraId="405EA239" w14:textId="77777777" w:rsidR="00E44828" w:rsidRPr="00F80019" w:rsidRDefault="00E44828" w:rsidP="00E44828">
            <w:pPr>
              <w:numPr>
                <w:ilvl w:val="0"/>
                <w:numId w:val="3"/>
              </w:numPr>
              <w:spacing w:after="0" w:line="360" w:lineRule="exact"/>
              <w:jc w:val="both"/>
              <w:rPr>
                <w:rFonts w:ascii="微軟正黑體" w:eastAsia="微軟正黑體" w:hAnsi="微軟正黑體"/>
                <w:sz w:val="28"/>
                <w:szCs w:val="28"/>
              </w:rPr>
            </w:pPr>
            <w:r w:rsidRPr="00F80019">
              <w:rPr>
                <w:rFonts w:ascii="微軟正黑體" w:eastAsia="微軟正黑體" w:hAnsi="微軟正黑體"/>
                <w:sz w:val="28"/>
                <w:szCs w:val="28"/>
              </w:rPr>
              <w:t>營業稅或所得稅之納稅證明，得以與上開最近一期或前一期證明相同期間內主管稽徵機關核發之無違章欠稅之查復表代之。</w:t>
            </w:r>
          </w:p>
          <w:p w14:paraId="098247D7" w14:textId="77777777" w:rsidR="00E44828" w:rsidRPr="00F80019" w:rsidRDefault="00E44828" w:rsidP="00E44828">
            <w:pPr>
              <w:numPr>
                <w:ilvl w:val="0"/>
                <w:numId w:val="3"/>
              </w:numPr>
              <w:spacing w:after="0" w:line="360" w:lineRule="exact"/>
              <w:jc w:val="both"/>
              <w:rPr>
                <w:rFonts w:ascii="微軟正黑體" w:eastAsia="微軟正黑體" w:hAnsi="微軟正黑體"/>
                <w:sz w:val="28"/>
                <w:szCs w:val="28"/>
              </w:rPr>
            </w:pPr>
            <w:r w:rsidRPr="00F80019">
              <w:rPr>
                <w:rFonts w:ascii="微軟正黑體" w:eastAsia="微軟正黑體" w:hAnsi="微軟正黑體" w:hint="eastAsia"/>
                <w:sz w:val="28"/>
                <w:szCs w:val="28"/>
              </w:rPr>
              <w:t>非營利單位請附「機關團體及其作業組織結算申報書」或最近年度結算申報書影本或免稅證明。</w:t>
            </w:r>
          </w:p>
        </w:tc>
      </w:tr>
      <w:tr w:rsidR="00E44828" w:rsidRPr="00F80019" w14:paraId="383C04C0" w14:textId="77777777" w:rsidTr="00105542">
        <w:trPr>
          <w:trHeight w:val="1785"/>
        </w:trPr>
        <w:tc>
          <w:tcPr>
            <w:tcW w:w="4111" w:type="dxa"/>
          </w:tcPr>
          <w:p w14:paraId="45D44F3D" w14:textId="0DF13D86" w:rsidR="00E44828" w:rsidRPr="00F80019" w:rsidRDefault="00E44828" w:rsidP="00E44828">
            <w:pPr>
              <w:pStyle w:val="71"/>
              <w:numPr>
                <w:ilvl w:val="0"/>
                <w:numId w:val="5"/>
              </w:numPr>
              <w:jc w:val="both"/>
              <w:textDirection w:val="lrTbV"/>
              <w:rPr>
                <w:rFonts w:ascii="微軟正黑體" w:eastAsia="微軟正黑體" w:hAnsi="微軟正黑體"/>
                <w:sz w:val="28"/>
                <w:szCs w:val="28"/>
              </w:rPr>
            </w:pPr>
            <w:r w:rsidRPr="00F80019">
              <w:rPr>
                <w:rFonts w:ascii="微軟正黑體" w:eastAsia="微軟正黑體" w:hAnsi="微軟正黑體" w:hint="eastAsia"/>
                <w:sz w:val="28"/>
                <w:szCs w:val="28"/>
              </w:rPr>
              <w:t>廠商信用之證明</w:t>
            </w:r>
          </w:p>
        </w:tc>
        <w:tc>
          <w:tcPr>
            <w:tcW w:w="5903" w:type="dxa"/>
          </w:tcPr>
          <w:p w14:paraId="7CF0AD79" w14:textId="2FF16EC5" w:rsidR="00E44828" w:rsidRPr="00F80019" w:rsidRDefault="00E44828" w:rsidP="00A17EFB">
            <w:pPr>
              <w:spacing w:after="0" w:line="360" w:lineRule="exact"/>
              <w:jc w:val="both"/>
              <w:rPr>
                <w:rFonts w:ascii="微軟正黑體" w:eastAsia="微軟正黑體" w:hAnsi="微軟正黑體"/>
                <w:sz w:val="28"/>
                <w:szCs w:val="28"/>
              </w:rPr>
            </w:pPr>
            <w:r w:rsidRPr="00F80019">
              <w:rPr>
                <w:rFonts w:ascii="微軟正黑體" w:eastAsia="微軟正黑體" w:hAnsi="微軟正黑體"/>
                <w:sz w:val="28"/>
                <w:szCs w:val="28"/>
              </w:rPr>
              <w:t>如票據交換機構或受理查詢之金融機構於截止投標日之前半年內所出具之非拒絕往來戶及最近</w:t>
            </w:r>
            <w:r w:rsidRPr="00F80019">
              <w:rPr>
                <w:rFonts w:ascii="微軟正黑體" w:eastAsia="微軟正黑體" w:hAnsi="微軟正黑體" w:hint="eastAsia"/>
                <w:sz w:val="28"/>
                <w:szCs w:val="28"/>
              </w:rPr>
              <w:t>3</w:t>
            </w:r>
            <w:r w:rsidRPr="00F80019">
              <w:rPr>
                <w:rFonts w:ascii="微軟正黑體" w:eastAsia="微軟正黑體" w:hAnsi="微軟正黑體"/>
                <w:sz w:val="28"/>
                <w:szCs w:val="28"/>
              </w:rPr>
              <w:t>年內無</w:t>
            </w:r>
            <w:r w:rsidR="00A17EFB">
              <w:rPr>
                <w:rFonts w:ascii="微軟正黑體" w:eastAsia="微軟正黑體" w:hAnsi="微軟正黑體" w:hint="eastAsia"/>
                <w:sz w:val="28"/>
                <w:szCs w:val="28"/>
              </w:rPr>
              <w:t>退票紀錄證明、會計師簽證之財務報表或金融機構或徵信機構出具之信用證明等。</w:t>
            </w:r>
          </w:p>
        </w:tc>
      </w:tr>
    </w:tbl>
    <w:p w14:paraId="324C6DF2" w14:textId="7066F9FA" w:rsidR="00941B93" w:rsidRPr="00E259A0" w:rsidRDefault="00941B93" w:rsidP="00E259A0">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本採購：不允許共同投標。</w:t>
      </w:r>
    </w:p>
    <w:p w14:paraId="7CA79308" w14:textId="4C8D6053" w:rsidR="00941B93" w:rsidRDefault="00941B93" w:rsidP="007C6F6C">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領標日期：自公告日起至截標日止。</w:t>
      </w:r>
    </w:p>
    <w:p w14:paraId="50019C78" w14:textId="2D1A785A" w:rsidR="00941B93" w:rsidRDefault="00941B93" w:rsidP="007C6F6C">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投標廠商應提供審查之</w:t>
      </w:r>
      <w:r w:rsidR="00346646" w:rsidRPr="00F80019">
        <w:rPr>
          <w:rFonts w:ascii="微軟正黑體" w:eastAsia="微軟正黑體" w:hAnsi="微軟正黑體" w:hint="eastAsia"/>
          <w:sz w:val="28"/>
          <w:szCs w:val="28"/>
        </w:rPr>
        <w:t>文件包裝，投標文件應詳盡填列，按下列規定裝入封套加以密封：</w:t>
      </w:r>
    </w:p>
    <w:p w14:paraId="27349C97" w14:textId="0D1CCAF6" w:rsidR="00E44828" w:rsidRPr="006D3428" w:rsidRDefault="00E44828" w:rsidP="006D3428">
      <w:pPr>
        <w:pStyle w:val="a9"/>
        <w:numPr>
          <w:ilvl w:val="0"/>
          <w:numId w:val="6"/>
        </w:numPr>
        <w:tabs>
          <w:tab w:val="left" w:pos="1276"/>
        </w:tabs>
        <w:spacing w:line="0" w:lineRule="atLeast"/>
        <w:rPr>
          <w:rFonts w:ascii="微軟正黑體" w:eastAsia="微軟正黑體" w:hAnsi="微軟正黑體"/>
          <w:b/>
          <w:bCs/>
          <w:sz w:val="28"/>
          <w:szCs w:val="28"/>
        </w:rPr>
      </w:pPr>
      <w:r w:rsidRPr="006D3428">
        <w:rPr>
          <w:rFonts w:ascii="微軟正黑體" w:eastAsia="微軟正黑體" w:hAnsi="微軟正黑體" w:hint="eastAsia"/>
          <w:b/>
          <w:bCs/>
          <w:i/>
          <w:iCs/>
          <w:sz w:val="28"/>
          <w:szCs w:val="28"/>
        </w:rPr>
        <w:t>證件封：裝入下列文件</w:t>
      </w:r>
      <w:r w:rsidRPr="006D3428">
        <w:rPr>
          <w:rFonts w:ascii="微軟正黑體" w:eastAsia="微軟正黑體" w:hAnsi="微軟正黑體" w:hint="eastAsia"/>
          <w:b/>
          <w:bCs/>
          <w:sz w:val="28"/>
          <w:szCs w:val="28"/>
        </w:rPr>
        <w:t>。</w:t>
      </w:r>
    </w:p>
    <w:p w14:paraId="235E70DA" w14:textId="7CDA171E" w:rsidR="008E73A0" w:rsidRDefault="008E73A0" w:rsidP="008E73A0">
      <w:pPr>
        <w:pStyle w:val="a9"/>
        <w:numPr>
          <w:ilvl w:val="0"/>
          <w:numId w:val="9"/>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投標</w:t>
      </w:r>
      <w:r w:rsidRPr="00F80019">
        <w:rPr>
          <w:rFonts w:ascii="微軟正黑體" w:eastAsia="微軟正黑體" w:hAnsi="微軟正黑體" w:hint="eastAsia"/>
          <w:sz w:val="28"/>
          <w:szCs w:val="28"/>
        </w:rPr>
        <w:t>廠商資格審查表</w:t>
      </w:r>
      <w:r>
        <w:rPr>
          <w:rFonts w:ascii="微軟正黑體" w:eastAsia="微軟正黑體" w:hAnsi="微軟正黑體" w:hint="eastAsia"/>
          <w:sz w:val="28"/>
          <w:szCs w:val="28"/>
        </w:rPr>
        <w:t>(</w:t>
      </w:r>
      <w:r w:rsidRPr="00F80019">
        <w:rPr>
          <w:rFonts w:ascii="微軟正黑體" w:eastAsia="微軟正黑體" w:hAnsi="微軟正黑體" w:hint="eastAsia"/>
          <w:sz w:val="28"/>
          <w:szCs w:val="28"/>
        </w:rPr>
        <w:t>附件3</w:t>
      </w:r>
      <w:r>
        <w:rPr>
          <w:rFonts w:ascii="微軟正黑體" w:eastAsia="微軟正黑體" w:hAnsi="微軟正黑體" w:hint="eastAsia"/>
          <w:sz w:val="28"/>
          <w:szCs w:val="28"/>
        </w:rPr>
        <w:t>)。</w:t>
      </w:r>
    </w:p>
    <w:p w14:paraId="09863634" w14:textId="592A9FDB" w:rsidR="008E73A0" w:rsidRDefault="008E73A0" w:rsidP="008E73A0">
      <w:pPr>
        <w:pStyle w:val="a9"/>
        <w:numPr>
          <w:ilvl w:val="0"/>
          <w:numId w:val="9"/>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廠商</w:t>
      </w:r>
      <w:r w:rsidRPr="00F80019">
        <w:rPr>
          <w:rFonts w:ascii="微軟正黑體" w:eastAsia="微軟正黑體" w:hAnsi="微軟正黑體"/>
          <w:sz w:val="28"/>
          <w:szCs w:val="28"/>
        </w:rPr>
        <w:t>登記或設立之證明</w:t>
      </w:r>
      <w:r w:rsidRPr="00F80019">
        <w:rPr>
          <w:rFonts w:ascii="微軟正黑體" w:eastAsia="微軟正黑體" w:hAnsi="微軟正黑體" w:hint="eastAsia"/>
          <w:sz w:val="28"/>
          <w:szCs w:val="28"/>
        </w:rPr>
        <w:t>文件影本</w:t>
      </w:r>
      <w:r>
        <w:rPr>
          <w:rFonts w:ascii="微軟正黑體" w:eastAsia="微軟正黑體" w:hAnsi="微軟正黑體" w:hint="eastAsia"/>
          <w:sz w:val="28"/>
          <w:szCs w:val="28"/>
        </w:rPr>
        <w:t>。</w:t>
      </w:r>
    </w:p>
    <w:p w14:paraId="5F75D3A0" w14:textId="2FE9F486" w:rsidR="008E73A0" w:rsidRDefault="008E73A0" w:rsidP="008E73A0">
      <w:pPr>
        <w:pStyle w:val="a9"/>
        <w:numPr>
          <w:ilvl w:val="0"/>
          <w:numId w:val="9"/>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廠</w:t>
      </w:r>
      <w:r w:rsidRPr="00F80019">
        <w:rPr>
          <w:rFonts w:ascii="微軟正黑體" w:eastAsia="微軟正黑體" w:hAnsi="微軟正黑體"/>
          <w:sz w:val="28"/>
          <w:szCs w:val="28"/>
        </w:rPr>
        <w:t>商納稅之證明</w:t>
      </w:r>
      <w:r w:rsidRPr="00F80019">
        <w:rPr>
          <w:rFonts w:ascii="微軟正黑體" w:eastAsia="微軟正黑體" w:hAnsi="微軟正黑體" w:hint="eastAsia"/>
          <w:sz w:val="28"/>
          <w:szCs w:val="28"/>
        </w:rPr>
        <w:t>文件影本</w:t>
      </w:r>
      <w:r>
        <w:rPr>
          <w:rFonts w:ascii="微軟正黑體" w:eastAsia="微軟正黑體" w:hAnsi="微軟正黑體" w:hint="eastAsia"/>
          <w:sz w:val="28"/>
          <w:szCs w:val="28"/>
        </w:rPr>
        <w:t>。</w:t>
      </w:r>
    </w:p>
    <w:p w14:paraId="3A6B6A94" w14:textId="34E9926E" w:rsidR="008E73A0" w:rsidRDefault="008E73A0" w:rsidP="008E73A0">
      <w:pPr>
        <w:pStyle w:val="a9"/>
        <w:numPr>
          <w:ilvl w:val="0"/>
          <w:numId w:val="9"/>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廠商</w:t>
      </w:r>
      <w:r w:rsidRPr="00F80019">
        <w:rPr>
          <w:rFonts w:ascii="微軟正黑體" w:eastAsia="微軟正黑體" w:hAnsi="微軟正黑體"/>
          <w:sz w:val="28"/>
          <w:szCs w:val="28"/>
        </w:rPr>
        <w:t>信用之證明</w:t>
      </w:r>
      <w:r w:rsidRPr="00F80019">
        <w:rPr>
          <w:rFonts w:ascii="微軟正黑體" w:eastAsia="微軟正黑體" w:hAnsi="微軟正黑體" w:hint="eastAsia"/>
          <w:sz w:val="28"/>
          <w:szCs w:val="28"/>
        </w:rPr>
        <w:t>文件影本</w:t>
      </w:r>
      <w:r>
        <w:rPr>
          <w:rFonts w:ascii="微軟正黑體" w:eastAsia="微軟正黑體" w:hAnsi="微軟正黑體" w:hint="eastAsia"/>
          <w:sz w:val="28"/>
          <w:szCs w:val="28"/>
        </w:rPr>
        <w:t>。</w:t>
      </w:r>
    </w:p>
    <w:p w14:paraId="37B66321" w14:textId="23ABB897" w:rsidR="008E73A0" w:rsidRDefault="008E73A0" w:rsidP="008E73A0">
      <w:pPr>
        <w:pStyle w:val="a9"/>
        <w:numPr>
          <w:ilvl w:val="0"/>
          <w:numId w:val="9"/>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w:t>
      </w:r>
      <w:r w:rsidRPr="008E73A0">
        <w:rPr>
          <w:rFonts w:ascii="微軟正黑體" w:eastAsia="微軟正黑體" w:hAnsi="微軟正黑體"/>
          <w:sz w:val="28"/>
          <w:szCs w:val="28"/>
        </w:rPr>
        <w:t>標廠商聲明書正本</w:t>
      </w:r>
      <w:r w:rsidRPr="00105542">
        <w:rPr>
          <w:rFonts w:ascii="微軟正黑體" w:eastAsia="微軟正黑體" w:hAnsi="微軟正黑體" w:hint="eastAsia"/>
          <w:b/>
          <w:bCs/>
          <w:i/>
          <w:iCs/>
          <w:sz w:val="28"/>
          <w:szCs w:val="28"/>
        </w:rPr>
        <w:t>(</w:t>
      </w:r>
      <w:r w:rsidRPr="00105542">
        <w:rPr>
          <w:rFonts w:ascii="微軟正黑體" w:eastAsia="微軟正黑體" w:hAnsi="微軟正黑體"/>
          <w:b/>
          <w:bCs/>
          <w:i/>
          <w:iCs/>
          <w:sz w:val="28"/>
          <w:szCs w:val="28"/>
        </w:rPr>
        <w:t>應加蓋廠商及負責人印</w:t>
      </w:r>
      <w:r w:rsidRPr="00105542">
        <w:rPr>
          <w:rFonts w:ascii="微軟正黑體" w:eastAsia="微軟正黑體" w:hAnsi="微軟正黑體" w:hint="eastAsia"/>
          <w:b/>
          <w:bCs/>
          <w:i/>
          <w:iCs/>
          <w:sz w:val="28"/>
          <w:szCs w:val="28"/>
        </w:rPr>
        <w:t>章)</w:t>
      </w:r>
      <w:r>
        <w:rPr>
          <w:rFonts w:ascii="微軟正黑體" w:eastAsia="微軟正黑體" w:hAnsi="微軟正黑體" w:hint="eastAsia"/>
          <w:sz w:val="28"/>
          <w:szCs w:val="28"/>
        </w:rPr>
        <w:t>。</w:t>
      </w:r>
    </w:p>
    <w:p w14:paraId="4776FA84" w14:textId="5A3BF310" w:rsidR="008E73A0" w:rsidRDefault="008E73A0" w:rsidP="008E73A0">
      <w:pPr>
        <w:pStyle w:val="a9"/>
        <w:numPr>
          <w:ilvl w:val="0"/>
          <w:numId w:val="9"/>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w:t>
      </w:r>
      <w:r w:rsidRPr="008E73A0">
        <w:rPr>
          <w:rFonts w:ascii="微軟正黑體" w:eastAsia="微軟正黑體" w:hAnsi="微軟正黑體"/>
          <w:sz w:val="28"/>
          <w:szCs w:val="28"/>
        </w:rPr>
        <w:t>標廠商迴避聲明書正本</w:t>
      </w:r>
      <w:r w:rsidRPr="00105542">
        <w:rPr>
          <w:rFonts w:ascii="微軟正黑體" w:eastAsia="微軟正黑體" w:hAnsi="微軟正黑體" w:hint="eastAsia"/>
          <w:b/>
          <w:bCs/>
          <w:i/>
          <w:iCs/>
          <w:sz w:val="28"/>
          <w:szCs w:val="28"/>
        </w:rPr>
        <w:t>(</w:t>
      </w:r>
      <w:r w:rsidRPr="00105542">
        <w:rPr>
          <w:rFonts w:ascii="微軟正黑體" w:eastAsia="微軟正黑體" w:hAnsi="微軟正黑體"/>
          <w:b/>
          <w:bCs/>
          <w:i/>
          <w:iCs/>
          <w:sz w:val="28"/>
          <w:szCs w:val="28"/>
        </w:rPr>
        <w:t>應加蓋廠商及負責人印章</w:t>
      </w:r>
      <w:r w:rsidRPr="00105542">
        <w:rPr>
          <w:rFonts w:ascii="微軟正黑體" w:eastAsia="微軟正黑體" w:hAnsi="微軟正黑體" w:hint="eastAsia"/>
          <w:b/>
          <w:bCs/>
          <w:i/>
          <w:iCs/>
          <w:sz w:val="28"/>
          <w:szCs w:val="28"/>
        </w:rPr>
        <w:t>)</w:t>
      </w:r>
      <w:r>
        <w:rPr>
          <w:rFonts w:ascii="微軟正黑體" w:eastAsia="微軟正黑體" w:hAnsi="微軟正黑體" w:hint="eastAsia"/>
          <w:sz w:val="28"/>
          <w:szCs w:val="28"/>
        </w:rPr>
        <w:t>。</w:t>
      </w:r>
    </w:p>
    <w:p w14:paraId="1EC9E094" w14:textId="276A67AC" w:rsidR="008E73A0" w:rsidRDefault="008E73A0" w:rsidP="008E73A0">
      <w:pPr>
        <w:pStyle w:val="a9"/>
        <w:numPr>
          <w:ilvl w:val="0"/>
          <w:numId w:val="9"/>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報價單。</w:t>
      </w:r>
    </w:p>
    <w:p w14:paraId="64E014E2" w14:textId="16ED3C59" w:rsidR="008E73A0" w:rsidRDefault="008E73A0" w:rsidP="008E73A0">
      <w:pPr>
        <w:pStyle w:val="a9"/>
        <w:spacing w:line="0" w:lineRule="atLeast"/>
        <w:ind w:left="1545"/>
        <w:rPr>
          <w:rFonts w:ascii="微軟正黑體" w:eastAsia="微軟正黑體" w:hAnsi="微軟正黑體"/>
          <w:sz w:val="28"/>
          <w:szCs w:val="28"/>
        </w:rPr>
      </w:pPr>
      <w:r>
        <w:rPr>
          <w:rFonts w:ascii="微軟正黑體" w:eastAsia="微軟正黑體" w:hAnsi="微軟正黑體" w:hint="eastAsia"/>
          <w:sz w:val="28"/>
          <w:szCs w:val="28"/>
        </w:rPr>
        <w:lastRenderedPageBreak/>
        <w:t>以上</w:t>
      </w:r>
      <w:r w:rsidR="00D45039">
        <w:rPr>
          <w:rFonts w:ascii="微軟正黑體" w:eastAsia="微軟正黑體" w:hAnsi="微軟正黑體" w:hint="eastAsia"/>
          <w:sz w:val="28"/>
          <w:szCs w:val="28"/>
        </w:rPr>
        <w:t>7</w:t>
      </w:r>
      <w:r>
        <w:rPr>
          <w:rFonts w:ascii="微軟正黑體" w:eastAsia="微軟正黑體" w:hAnsi="微軟正黑體" w:hint="eastAsia"/>
          <w:sz w:val="28"/>
          <w:szCs w:val="28"/>
        </w:rPr>
        <w:t>項依序放入證件封。</w:t>
      </w:r>
    </w:p>
    <w:p w14:paraId="744EC65D" w14:textId="1EB10BAE" w:rsidR="00E44828" w:rsidRDefault="00E44828" w:rsidP="00E44828">
      <w:pPr>
        <w:pStyle w:val="a9"/>
        <w:numPr>
          <w:ilvl w:val="0"/>
          <w:numId w:val="6"/>
        </w:numPr>
        <w:spacing w:line="0" w:lineRule="atLeast"/>
        <w:rPr>
          <w:rFonts w:ascii="微軟正黑體" w:eastAsia="微軟正黑體" w:hAnsi="微軟正黑體"/>
          <w:sz w:val="28"/>
          <w:szCs w:val="28"/>
        </w:rPr>
      </w:pPr>
      <w:r w:rsidRPr="006D3428">
        <w:rPr>
          <w:rFonts w:ascii="微軟正黑體" w:eastAsia="微軟正黑體" w:hAnsi="微軟正黑體" w:hint="eastAsia"/>
          <w:b/>
          <w:bCs/>
          <w:i/>
          <w:iCs/>
          <w:sz w:val="28"/>
          <w:szCs w:val="28"/>
        </w:rPr>
        <w:t>標封</w:t>
      </w:r>
      <w:r>
        <w:rPr>
          <w:rFonts w:ascii="微軟正黑體" w:eastAsia="微軟正黑體" w:hAnsi="微軟正黑體" w:hint="eastAsia"/>
          <w:sz w:val="28"/>
          <w:szCs w:val="28"/>
        </w:rPr>
        <w:t>：準備並確認好之證件封及</w:t>
      </w:r>
      <w:r w:rsidRPr="00105542">
        <w:rPr>
          <w:rFonts w:ascii="微軟正黑體" w:eastAsia="微軟正黑體" w:hAnsi="微軟正黑體" w:hint="eastAsia"/>
          <w:b/>
          <w:bCs/>
          <w:color w:val="0000FF"/>
          <w:sz w:val="28"/>
          <w:szCs w:val="28"/>
        </w:rPr>
        <w:t>服務建議書一式10份</w:t>
      </w:r>
      <w:r>
        <w:rPr>
          <w:rFonts w:ascii="微軟正黑體" w:eastAsia="微軟正黑體" w:hAnsi="微軟正黑體" w:hint="eastAsia"/>
          <w:sz w:val="28"/>
          <w:szCs w:val="28"/>
        </w:rPr>
        <w:t>(製作內容詳如徵求建議書)等2項應一併裝入標封內</w:t>
      </w:r>
      <w:r w:rsidR="008E73A0">
        <w:rPr>
          <w:rFonts w:ascii="微軟正黑體" w:eastAsia="微軟正黑體" w:hAnsi="微軟正黑體" w:hint="eastAsia"/>
          <w:sz w:val="28"/>
          <w:szCs w:val="28"/>
        </w:rPr>
        <w:t>加以密封並填寫</w:t>
      </w:r>
      <w:r w:rsidR="008E73A0" w:rsidRPr="008E73A0">
        <w:rPr>
          <w:rFonts w:ascii="微軟正黑體" w:eastAsia="微軟正黑體" w:hAnsi="微軟正黑體"/>
          <w:sz w:val="28"/>
          <w:szCs w:val="28"/>
        </w:rPr>
        <w:t>廠商名稱、地址及統一編號。如標封無法容納時，投標廠商可自行以不透明容器或紙箱包裝，不透明容器或紙箱內先行放入</w:t>
      </w:r>
      <w:r w:rsidR="008E73A0" w:rsidRPr="00105542">
        <w:rPr>
          <w:rFonts w:ascii="微軟正黑體" w:eastAsia="微軟正黑體" w:hAnsi="微軟正黑體"/>
          <w:b/>
          <w:bCs/>
          <w:color w:val="0000FF"/>
          <w:sz w:val="28"/>
          <w:szCs w:val="28"/>
        </w:rPr>
        <w:t>服務建議書10份</w:t>
      </w:r>
      <w:r w:rsidR="008E73A0" w:rsidRPr="008E73A0">
        <w:rPr>
          <w:rFonts w:ascii="微軟正黑體" w:eastAsia="微軟正黑體" w:hAnsi="微軟正黑體"/>
          <w:sz w:val="28"/>
          <w:szCs w:val="28"/>
        </w:rPr>
        <w:t>，依序放入證件封，打包密封再以標封黏貼其上。</w:t>
      </w:r>
    </w:p>
    <w:p w14:paraId="40007D3C" w14:textId="75F87E0B" w:rsidR="008E73A0" w:rsidRDefault="008E73A0" w:rsidP="00E44828">
      <w:pPr>
        <w:pStyle w:val="a9"/>
        <w:numPr>
          <w:ilvl w:val="0"/>
          <w:numId w:val="6"/>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塗擦與更改：</w:t>
      </w:r>
      <w:r w:rsidRPr="008E73A0">
        <w:rPr>
          <w:rFonts w:ascii="微軟正黑體" w:eastAsia="微軟正黑體" w:hAnsi="微軟正黑體"/>
          <w:sz w:val="28"/>
          <w:szCs w:val="28"/>
        </w:rPr>
        <w:t>投標廠商應使用投標文件所附表格填寫並不得塗改更正，投標廠商所填文字、數字若需更改，則更改後由投標廠商負責人簽署蓋章</w:t>
      </w:r>
      <w:r>
        <w:rPr>
          <w:rFonts w:ascii="微軟正黑體" w:eastAsia="微軟正黑體" w:hAnsi="微軟正黑體" w:hint="eastAsia"/>
          <w:sz w:val="28"/>
          <w:szCs w:val="28"/>
        </w:rPr>
        <w:t>。</w:t>
      </w:r>
    </w:p>
    <w:p w14:paraId="3381EE65" w14:textId="23EC6289" w:rsidR="008E73A0" w:rsidRDefault="008E73A0" w:rsidP="00E44828">
      <w:pPr>
        <w:pStyle w:val="a9"/>
        <w:numPr>
          <w:ilvl w:val="0"/>
          <w:numId w:val="6"/>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不得</w:t>
      </w:r>
      <w:r w:rsidRPr="008E73A0">
        <w:rPr>
          <w:rFonts w:ascii="微軟正黑體" w:eastAsia="微軟正黑體" w:hAnsi="微軟正黑體"/>
          <w:sz w:val="28"/>
          <w:szCs w:val="28"/>
        </w:rPr>
        <w:t>附有條件：除投標文件已列明者外，投標廠商不得提出附有條件之投標文件，附有條件之投標文件概不受理</w:t>
      </w:r>
      <w:r>
        <w:rPr>
          <w:rFonts w:ascii="微軟正黑體" w:eastAsia="微軟正黑體" w:hAnsi="微軟正黑體" w:hint="eastAsia"/>
          <w:sz w:val="28"/>
          <w:szCs w:val="28"/>
        </w:rPr>
        <w:t>。</w:t>
      </w:r>
    </w:p>
    <w:p w14:paraId="78351BCA" w14:textId="49D5C7CD" w:rsidR="00346646" w:rsidRDefault="00346646" w:rsidP="007C6F6C">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投標</w:t>
      </w:r>
    </w:p>
    <w:p w14:paraId="3C679D5A" w14:textId="41D53DB1" w:rsidR="008E73A0" w:rsidRDefault="00F44C10" w:rsidP="008E73A0">
      <w:pPr>
        <w:pStyle w:val="a9"/>
        <w:numPr>
          <w:ilvl w:val="0"/>
          <w:numId w:val="7"/>
        </w:numPr>
        <w:spacing w:line="0" w:lineRule="atLeast"/>
        <w:rPr>
          <w:rFonts w:ascii="微軟正黑體" w:eastAsia="微軟正黑體" w:hAnsi="微軟正黑體"/>
          <w:sz w:val="28"/>
          <w:szCs w:val="28"/>
        </w:rPr>
      </w:pPr>
      <w:r w:rsidRPr="00F80019">
        <w:rPr>
          <w:rFonts w:ascii="微軟正黑體" w:eastAsia="微軟正黑體" w:hAnsi="微軟正黑體" w:hint="eastAsia"/>
          <w:sz w:val="28"/>
          <w:szCs w:val="28"/>
        </w:rPr>
        <w:t>郵寄時請於郵件封套上註明</w:t>
      </w:r>
      <w:r w:rsidRPr="00F80019">
        <w:rPr>
          <w:rFonts w:ascii="微軟正黑體" w:eastAsia="微軟正黑體" w:hAnsi="微軟正黑體" w:hint="eastAsia"/>
          <w:b/>
          <w:sz w:val="28"/>
          <w:szCs w:val="28"/>
        </w:rPr>
        <w:t>投標廠商名稱、地址、</w:t>
      </w:r>
      <w:r w:rsidR="00692FF3" w:rsidRPr="00F80019">
        <w:rPr>
          <w:rFonts w:ascii="微軟正黑體" w:eastAsia="微軟正黑體" w:hAnsi="微軟正黑體" w:hint="eastAsia"/>
          <w:b/>
          <w:color w:val="0000FF"/>
          <w:sz w:val="28"/>
          <w:szCs w:val="28"/>
        </w:rPr>
        <w:t>「</w:t>
      </w:r>
      <w:r w:rsidR="00692FF3" w:rsidRPr="00704B2E">
        <w:rPr>
          <w:rFonts w:ascii="微軟正黑體" w:eastAsia="微軟正黑體" w:hAnsi="微軟正黑體"/>
          <w:b/>
          <w:sz w:val="28"/>
          <w:szCs w:val="28"/>
        </w:rPr>
        <w:t>2026</w:t>
      </w:r>
      <w:r w:rsidR="00692FF3" w:rsidRPr="00704B2E">
        <w:rPr>
          <w:rFonts w:ascii="微軟正黑體" w:eastAsia="微軟正黑體" w:hAnsi="微軟正黑體" w:hint="eastAsia"/>
          <w:b/>
          <w:sz w:val="28"/>
          <w:szCs w:val="28"/>
        </w:rPr>
        <w:t>臺灣文博會</w:t>
      </w:r>
      <w:r w:rsidR="00692FF3" w:rsidRPr="00704B2E">
        <w:rPr>
          <w:rFonts w:ascii="微軟正黑體" w:eastAsia="微軟正黑體" w:hAnsi="微軟正黑體"/>
          <w:b/>
          <w:sz w:val="28"/>
          <w:szCs w:val="28"/>
        </w:rPr>
        <w:t>-</w:t>
      </w:r>
      <w:r w:rsidR="00692FF3" w:rsidRPr="00704B2E">
        <w:rPr>
          <w:rFonts w:ascii="微軟正黑體" w:eastAsia="微軟正黑體" w:hAnsi="微軟正黑體" w:hint="eastAsia"/>
          <w:b/>
          <w:sz w:val="28"/>
          <w:szCs w:val="28"/>
        </w:rPr>
        <w:t>空總臺灣當代文化實驗場域、南港展覽館</w:t>
      </w:r>
      <w:r w:rsidR="00692FF3" w:rsidRPr="00704B2E">
        <w:rPr>
          <w:rFonts w:ascii="微軟正黑體" w:eastAsia="微軟正黑體" w:hAnsi="微軟正黑體"/>
          <w:b/>
          <w:sz w:val="28"/>
          <w:szCs w:val="28"/>
        </w:rPr>
        <w:t>1</w:t>
      </w:r>
      <w:r w:rsidR="00692FF3" w:rsidRPr="00704B2E">
        <w:rPr>
          <w:rFonts w:ascii="微軟正黑體" w:eastAsia="微軟正黑體" w:hAnsi="微軟正黑體" w:hint="eastAsia"/>
          <w:b/>
          <w:sz w:val="28"/>
          <w:szCs w:val="28"/>
        </w:rPr>
        <w:t>館</w:t>
      </w:r>
      <w:r w:rsidR="00692FF3" w:rsidRPr="00704B2E">
        <w:rPr>
          <w:rFonts w:ascii="微軟正黑體" w:eastAsia="微軟正黑體" w:hAnsi="微軟正黑體"/>
          <w:b/>
          <w:sz w:val="28"/>
          <w:szCs w:val="28"/>
        </w:rPr>
        <w:t>-</w:t>
      </w:r>
      <w:r w:rsidR="00692FF3" w:rsidRPr="00704B2E">
        <w:rPr>
          <w:rFonts w:ascii="微軟正黑體" w:eastAsia="微軟正黑體" w:hAnsi="微軟正黑體" w:hint="eastAsia"/>
          <w:b/>
          <w:sz w:val="28"/>
          <w:szCs w:val="28"/>
        </w:rPr>
        <w:t>公共工程裝潢施工</w:t>
      </w:r>
      <w:r w:rsidR="00692FF3" w:rsidRPr="00F80019">
        <w:rPr>
          <w:rFonts w:ascii="微軟正黑體" w:eastAsia="微軟正黑體" w:hAnsi="微軟正黑體" w:hint="eastAsia"/>
          <w:b/>
          <w:color w:val="0D0D0D"/>
          <w:sz w:val="32"/>
          <w:szCs w:val="32"/>
        </w:rPr>
        <w:t>」</w:t>
      </w:r>
      <w:r w:rsidRPr="00F80019">
        <w:rPr>
          <w:rFonts w:ascii="微軟正黑體" w:eastAsia="微軟正黑體" w:hAnsi="微軟正黑體" w:hint="eastAsia"/>
          <w:sz w:val="28"/>
          <w:szCs w:val="28"/>
        </w:rPr>
        <w:t>，送達台灣設計研究院</w:t>
      </w:r>
      <w:r w:rsidRPr="00F80019">
        <w:rPr>
          <w:rFonts w:ascii="微軟正黑體" w:eastAsia="微軟正黑體" w:hAnsi="微軟正黑體"/>
          <w:sz w:val="28"/>
          <w:szCs w:val="28"/>
        </w:rPr>
        <w:t>採購工作小組收</w:t>
      </w:r>
      <w:r w:rsidR="006D3428">
        <w:rPr>
          <w:rFonts w:ascii="微軟正黑體" w:eastAsia="微軟正黑體" w:hAnsi="微軟正黑體" w:hint="eastAsia"/>
          <w:sz w:val="28"/>
          <w:szCs w:val="28"/>
        </w:rPr>
        <w:t>(</w:t>
      </w:r>
      <w:r w:rsidRPr="00F80019">
        <w:rPr>
          <w:rFonts w:ascii="微軟正黑體" w:eastAsia="微軟正黑體" w:hAnsi="微軟正黑體" w:hint="eastAsia"/>
          <w:sz w:val="28"/>
          <w:szCs w:val="28"/>
        </w:rPr>
        <w:t>11072台北市</w:t>
      </w:r>
      <w:r>
        <w:rPr>
          <w:rFonts w:ascii="微軟正黑體" w:eastAsia="微軟正黑體" w:hAnsi="微軟正黑體" w:hint="eastAsia"/>
          <w:sz w:val="28"/>
          <w:szCs w:val="28"/>
        </w:rPr>
        <w:t>信義區</w:t>
      </w:r>
      <w:r w:rsidRPr="00F80019">
        <w:rPr>
          <w:rFonts w:ascii="微軟正黑體" w:eastAsia="微軟正黑體" w:hAnsi="微軟正黑體" w:hint="eastAsia"/>
          <w:sz w:val="28"/>
          <w:szCs w:val="28"/>
        </w:rPr>
        <w:t>光復南路133號</w:t>
      </w:r>
      <w:r>
        <w:rPr>
          <w:rFonts w:ascii="微軟正黑體" w:eastAsia="微軟正黑體" w:hAnsi="微軟正黑體" w:hint="eastAsia"/>
          <w:sz w:val="28"/>
          <w:szCs w:val="28"/>
        </w:rPr>
        <w:t>2樓</w:t>
      </w:r>
      <w:r w:rsidR="006D3428">
        <w:rPr>
          <w:rFonts w:ascii="微軟正黑體" w:eastAsia="微軟正黑體" w:hAnsi="微軟正黑體" w:hint="eastAsia"/>
          <w:sz w:val="28"/>
          <w:szCs w:val="28"/>
        </w:rPr>
        <w:t>)</w:t>
      </w:r>
      <w:r w:rsidRPr="00F80019">
        <w:rPr>
          <w:rFonts w:ascii="微軟正黑體" w:eastAsia="微軟正黑體" w:hAnsi="微軟正黑體" w:hint="eastAsia"/>
          <w:sz w:val="28"/>
          <w:szCs w:val="28"/>
        </w:rPr>
        <w:t>；專人送達請送至本院服務台。以上送達方式皆須依招標公告之</w:t>
      </w:r>
      <w:r w:rsidRPr="00F80019">
        <w:rPr>
          <w:rFonts w:ascii="微軟正黑體" w:eastAsia="微軟正黑體" w:hAnsi="微軟正黑體" w:hint="eastAsia"/>
          <w:b/>
          <w:sz w:val="28"/>
          <w:szCs w:val="28"/>
        </w:rPr>
        <w:t>截止收件期限(下午17:00)前送達，</w:t>
      </w:r>
      <w:r w:rsidRPr="00F80019">
        <w:rPr>
          <w:rFonts w:ascii="微軟正黑體" w:eastAsia="微軟正黑體" w:hAnsi="微軟正黑體" w:hint="eastAsia"/>
          <w:sz w:val="28"/>
          <w:szCs w:val="28"/>
        </w:rPr>
        <w:t>逾期恕不受理，如有延誤應自行負責</w:t>
      </w:r>
      <w:r w:rsidR="008E73A0">
        <w:rPr>
          <w:rFonts w:ascii="微軟正黑體" w:eastAsia="微軟正黑體" w:hAnsi="微軟正黑體" w:hint="eastAsia"/>
          <w:sz w:val="28"/>
          <w:szCs w:val="28"/>
        </w:rPr>
        <w:t>。</w:t>
      </w:r>
    </w:p>
    <w:p w14:paraId="1BC2DB9C" w14:textId="5D2209CE" w:rsidR="008E73A0" w:rsidRDefault="008E73A0" w:rsidP="008E73A0">
      <w:pPr>
        <w:pStyle w:val="a9"/>
        <w:numPr>
          <w:ilvl w:val="0"/>
          <w:numId w:val="7"/>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投標文件</w:t>
      </w:r>
      <w:r w:rsidRPr="00F80019">
        <w:rPr>
          <w:rFonts w:ascii="微軟正黑體" w:eastAsia="微軟正黑體" w:hAnsi="微軟正黑體" w:hint="eastAsia"/>
          <w:sz w:val="28"/>
          <w:szCs w:val="28"/>
        </w:rPr>
        <w:t>經寄達本院後，投標廠商不得以任何理由要求撤回、修正或補件</w:t>
      </w:r>
      <w:r>
        <w:rPr>
          <w:rFonts w:ascii="微軟正黑體" w:eastAsia="微軟正黑體" w:hAnsi="微軟正黑體" w:hint="eastAsia"/>
          <w:sz w:val="28"/>
          <w:szCs w:val="28"/>
        </w:rPr>
        <w:t>。</w:t>
      </w:r>
    </w:p>
    <w:p w14:paraId="731D74D2" w14:textId="6CE5EF46" w:rsidR="008E73A0" w:rsidRDefault="008E73A0" w:rsidP="008E73A0">
      <w:pPr>
        <w:pStyle w:val="a9"/>
        <w:numPr>
          <w:ilvl w:val="0"/>
          <w:numId w:val="7"/>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凡具下列情形之一者，所投投標文件無效：</w:t>
      </w:r>
    </w:p>
    <w:p w14:paraId="7EE72EAC" w14:textId="38EFAF4A" w:rsidR="008E73A0" w:rsidRDefault="008E73A0" w:rsidP="008E73A0">
      <w:pPr>
        <w:pStyle w:val="a9"/>
        <w:numPr>
          <w:ilvl w:val="0"/>
          <w:numId w:val="8"/>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投標資格不</w:t>
      </w:r>
      <w:r w:rsidRPr="00F80019">
        <w:rPr>
          <w:rFonts w:ascii="微軟正黑體" w:eastAsia="微軟正黑體" w:hAnsi="微軟正黑體" w:hint="eastAsia"/>
          <w:sz w:val="28"/>
          <w:szCs w:val="28"/>
        </w:rPr>
        <w:t>符者及未能提供繳驗相關證件正本者</w:t>
      </w:r>
      <w:r>
        <w:rPr>
          <w:rFonts w:ascii="微軟正黑體" w:eastAsia="微軟正黑體" w:hAnsi="微軟正黑體" w:hint="eastAsia"/>
          <w:sz w:val="28"/>
          <w:szCs w:val="28"/>
        </w:rPr>
        <w:t>。</w:t>
      </w:r>
    </w:p>
    <w:p w14:paraId="6BA1CAD8" w14:textId="32A59020" w:rsidR="008E73A0" w:rsidRDefault="008E73A0" w:rsidP="008E73A0">
      <w:pPr>
        <w:pStyle w:val="a9"/>
        <w:numPr>
          <w:ilvl w:val="0"/>
          <w:numId w:val="8"/>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借</w:t>
      </w:r>
      <w:r w:rsidRPr="00F80019">
        <w:rPr>
          <w:rFonts w:ascii="微軟正黑體" w:eastAsia="微軟正黑體" w:hAnsi="微軟正黑體" w:hint="eastAsia"/>
          <w:sz w:val="28"/>
          <w:szCs w:val="28"/>
        </w:rPr>
        <w:t>用或冒用他人名義及證件者，或使用偽造、變造之文件者</w:t>
      </w:r>
      <w:r>
        <w:rPr>
          <w:rFonts w:ascii="微軟正黑體" w:eastAsia="微軟正黑體" w:hAnsi="微軟正黑體" w:hint="eastAsia"/>
          <w:sz w:val="28"/>
          <w:szCs w:val="28"/>
        </w:rPr>
        <w:t>。</w:t>
      </w:r>
    </w:p>
    <w:p w14:paraId="7C4B5F4F" w14:textId="359BD804" w:rsidR="008E73A0" w:rsidRDefault="008E73A0" w:rsidP="008E73A0">
      <w:pPr>
        <w:pStyle w:val="a9"/>
        <w:numPr>
          <w:ilvl w:val="0"/>
          <w:numId w:val="8"/>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業</w:t>
      </w:r>
      <w:r w:rsidRPr="00F80019">
        <w:rPr>
          <w:rFonts w:ascii="微軟正黑體" w:eastAsia="微軟正黑體" w:hAnsi="微軟正黑體" w:hint="eastAsia"/>
          <w:sz w:val="28"/>
          <w:szCs w:val="28"/>
        </w:rPr>
        <w:t>者以不同分公司或營業單位重複投標者</w:t>
      </w:r>
      <w:r>
        <w:rPr>
          <w:rFonts w:ascii="微軟正黑體" w:eastAsia="微軟正黑體" w:hAnsi="微軟正黑體" w:hint="eastAsia"/>
          <w:sz w:val="28"/>
          <w:szCs w:val="28"/>
        </w:rPr>
        <w:t>。</w:t>
      </w:r>
    </w:p>
    <w:p w14:paraId="39CAC5F9" w14:textId="7AF7BEBE" w:rsidR="008E73A0" w:rsidRDefault="008E73A0" w:rsidP="008E73A0">
      <w:pPr>
        <w:pStyle w:val="a9"/>
        <w:numPr>
          <w:ilvl w:val="0"/>
          <w:numId w:val="8"/>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開</w:t>
      </w:r>
      <w:r w:rsidRPr="00F80019">
        <w:rPr>
          <w:rFonts w:ascii="微軟正黑體" w:eastAsia="微軟正黑體" w:hAnsi="微軟正黑體" w:hint="eastAsia"/>
          <w:sz w:val="28"/>
          <w:szCs w:val="28"/>
        </w:rPr>
        <w:t>標後得標者不接受決標或拒不簽約</w:t>
      </w:r>
      <w:r>
        <w:rPr>
          <w:rFonts w:ascii="微軟正黑體" w:eastAsia="微軟正黑體" w:hAnsi="微軟正黑體" w:hint="eastAsia"/>
          <w:sz w:val="28"/>
          <w:szCs w:val="28"/>
        </w:rPr>
        <w:t>。</w:t>
      </w:r>
    </w:p>
    <w:p w14:paraId="58B570EB" w14:textId="0E91AEE6" w:rsidR="008E73A0" w:rsidRDefault="008E73A0" w:rsidP="008E73A0">
      <w:pPr>
        <w:pStyle w:val="a9"/>
        <w:numPr>
          <w:ilvl w:val="0"/>
          <w:numId w:val="8"/>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得</w:t>
      </w:r>
      <w:r w:rsidRPr="00F80019">
        <w:rPr>
          <w:rFonts w:ascii="微軟正黑體" w:eastAsia="微軟正黑體" w:hAnsi="微軟正黑體" w:hint="eastAsia"/>
          <w:sz w:val="28"/>
          <w:szCs w:val="28"/>
        </w:rPr>
        <w:t>標後未於規定期限內，繳足履約保證金或提供擔保</w:t>
      </w:r>
      <w:r>
        <w:rPr>
          <w:rFonts w:ascii="微軟正黑體" w:eastAsia="微軟正黑體" w:hAnsi="微軟正黑體" w:hint="eastAsia"/>
          <w:sz w:val="28"/>
          <w:szCs w:val="28"/>
        </w:rPr>
        <w:t>。</w:t>
      </w:r>
    </w:p>
    <w:p w14:paraId="4DD725A5" w14:textId="366BE55E" w:rsidR="008E73A0" w:rsidRDefault="008E73A0" w:rsidP="008E73A0">
      <w:pPr>
        <w:pStyle w:val="a9"/>
        <w:numPr>
          <w:ilvl w:val="0"/>
          <w:numId w:val="8"/>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其</w:t>
      </w:r>
      <w:r w:rsidRPr="00F80019">
        <w:rPr>
          <w:rFonts w:ascii="微軟正黑體" w:eastAsia="微軟正黑體" w:hAnsi="微軟正黑體" w:hint="eastAsia"/>
          <w:sz w:val="28"/>
          <w:szCs w:val="28"/>
        </w:rPr>
        <w:t>他經主管機關認定有影響採購公正之違反法律行為者</w:t>
      </w:r>
      <w:r>
        <w:rPr>
          <w:rFonts w:ascii="微軟正黑體" w:eastAsia="微軟正黑體" w:hAnsi="微軟正黑體" w:hint="eastAsia"/>
          <w:sz w:val="28"/>
          <w:szCs w:val="28"/>
        </w:rPr>
        <w:t>。</w:t>
      </w:r>
    </w:p>
    <w:p w14:paraId="38C187B3" w14:textId="0EF84E33" w:rsidR="00346646" w:rsidRDefault="00346646" w:rsidP="007C6F6C">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開標：本</w:t>
      </w:r>
      <w:r w:rsidRPr="00F80019">
        <w:rPr>
          <w:rFonts w:ascii="微軟正黑體" w:eastAsia="微軟正黑體" w:hAnsi="微軟正黑體"/>
          <w:sz w:val="28"/>
          <w:szCs w:val="28"/>
        </w:rPr>
        <w:t>採購採</w:t>
      </w:r>
      <w:r w:rsidRPr="00F80019">
        <w:rPr>
          <w:rFonts w:ascii="微軟正黑體" w:eastAsia="微軟正黑體" w:hAnsi="微軟正黑體" w:hint="eastAsia"/>
          <w:sz w:val="28"/>
          <w:szCs w:val="28"/>
        </w:rPr>
        <w:t>「不分段開標」</w:t>
      </w:r>
      <w:r w:rsidRPr="00F80019">
        <w:rPr>
          <w:rFonts w:ascii="微軟正黑體" w:eastAsia="微軟正黑體" w:hAnsi="微軟正黑體"/>
          <w:sz w:val="28"/>
          <w:szCs w:val="28"/>
        </w:rPr>
        <w:t>。</w:t>
      </w:r>
    </w:p>
    <w:p w14:paraId="41BEAA1C" w14:textId="2C2822F0" w:rsidR="008E73A0" w:rsidRDefault="008E73A0" w:rsidP="008E73A0">
      <w:pPr>
        <w:pStyle w:val="a9"/>
        <w:numPr>
          <w:ilvl w:val="0"/>
          <w:numId w:val="10"/>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lastRenderedPageBreak/>
        <w:t>資格審查：</w:t>
      </w:r>
    </w:p>
    <w:p w14:paraId="13461D78" w14:textId="5BE99568" w:rsidR="008E73A0" w:rsidRDefault="008E73A0" w:rsidP="00F3550B">
      <w:pPr>
        <w:pStyle w:val="a9"/>
        <w:numPr>
          <w:ilvl w:val="0"/>
          <w:numId w:val="1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時間及地點：請依招標公告所訂之開標日期至</w:t>
      </w:r>
      <w:r w:rsidRPr="00105542">
        <w:rPr>
          <w:rFonts w:ascii="微軟正黑體" w:eastAsia="微軟正黑體" w:hAnsi="微軟正黑體" w:hint="eastAsia"/>
          <w:b/>
          <w:bCs/>
          <w:sz w:val="28"/>
          <w:szCs w:val="28"/>
        </w:rPr>
        <w:t>本院會議室</w:t>
      </w:r>
      <w:r>
        <w:rPr>
          <w:rFonts w:ascii="微軟正黑體" w:eastAsia="微軟正黑體" w:hAnsi="微軟正黑體" w:hint="eastAsia"/>
          <w:sz w:val="28"/>
          <w:szCs w:val="28"/>
        </w:rPr>
        <w:t>參加</w:t>
      </w:r>
      <w:r w:rsidR="00F3550B">
        <w:rPr>
          <w:rFonts w:ascii="微軟正黑體" w:eastAsia="微軟正黑體" w:hAnsi="微軟正黑體" w:hint="eastAsia"/>
          <w:sz w:val="28"/>
          <w:szCs w:val="28"/>
        </w:rPr>
        <w:t>開標(提前請先至服務台等候)。</w:t>
      </w:r>
    </w:p>
    <w:p w14:paraId="164B257B" w14:textId="3F7C79DA" w:rsidR="00F3550B" w:rsidRDefault="00F3550B" w:rsidP="00F3550B">
      <w:pPr>
        <w:pStyle w:val="a9"/>
        <w:numPr>
          <w:ilvl w:val="0"/>
          <w:numId w:val="1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有</w:t>
      </w:r>
      <w:r w:rsidRPr="00F3550B">
        <w:rPr>
          <w:rFonts w:ascii="微軟正黑體" w:eastAsia="微軟正黑體" w:hAnsi="微軟正黑體"/>
          <w:sz w:val="28"/>
          <w:szCs w:val="28"/>
        </w:rPr>
        <w:t>權參加資格審查之每1投標廠商人數：投標廠商代表人或代理人</w:t>
      </w:r>
      <w:r w:rsidRPr="00105542">
        <w:rPr>
          <w:rFonts w:ascii="微軟正黑體" w:eastAsia="微軟正黑體" w:hAnsi="微軟正黑體"/>
          <w:b/>
          <w:bCs/>
          <w:i/>
          <w:iCs/>
          <w:sz w:val="28"/>
          <w:szCs w:val="28"/>
          <w:u w:val="single"/>
        </w:rPr>
        <w:t>1</w:t>
      </w:r>
      <w:r w:rsidRPr="00F3550B">
        <w:rPr>
          <w:rFonts w:ascii="微軟正黑體" w:eastAsia="微軟正黑體" w:hAnsi="微軟正黑體"/>
          <w:sz w:val="28"/>
          <w:szCs w:val="28"/>
        </w:rPr>
        <w:t>人，</w:t>
      </w:r>
      <w:r w:rsidRPr="00105542">
        <w:rPr>
          <w:rFonts w:ascii="微軟正黑體" w:eastAsia="微軟正黑體" w:hAnsi="微軟正黑體"/>
          <w:b/>
          <w:bCs/>
          <w:sz w:val="28"/>
          <w:szCs w:val="28"/>
        </w:rPr>
        <w:t>憑身分證出席</w:t>
      </w:r>
      <w:r w:rsidRPr="00105542">
        <w:rPr>
          <w:rFonts w:ascii="微軟正黑體" w:eastAsia="微軟正黑體" w:hAnsi="微軟正黑體" w:hint="eastAsia"/>
          <w:b/>
          <w:bCs/>
          <w:sz w:val="28"/>
          <w:szCs w:val="28"/>
        </w:rPr>
        <w:t>(</w:t>
      </w:r>
      <w:r w:rsidRPr="00105542">
        <w:rPr>
          <w:rFonts w:ascii="微軟正黑體" w:eastAsia="微軟正黑體" w:hAnsi="微軟正黑體"/>
          <w:b/>
          <w:bCs/>
          <w:sz w:val="28"/>
          <w:szCs w:val="28"/>
        </w:rPr>
        <w:t>代理人須攜委託代理出席授權書</w:t>
      </w:r>
      <w:r w:rsidRPr="00105542">
        <w:rPr>
          <w:rFonts w:ascii="微軟正黑體" w:eastAsia="微軟正黑體" w:hAnsi="微軟正黑體" w:hint="eastAsia"/>
          <w:b/>
          <w:bCs/>
          <w:sz w:val="28"/>
          <w:szCs w:val="28"/>
        </w:rPr>
        <w:t>)</w:t>
      </w:r>
      <w:r>
        <w:rPr>
          <w:rFonts w:ascii="微軟正黑體" w:eastAsia="微軟正黑體" w:hAnsi="微軟正黑體" w:hint="eastAsia"/>
          <w:sz w:val="28"/>
          <w:szCs w:val="28"/>
        </w:rPr>
        <w:t>。</w:t>
      </w:r>
    </w:p>
    <w:p w14:paraId="404BC99E" w14:textId="26CCA15E" w:rsidR="00F3550B" w:rsidRDefault="00F3550B" w:rsidP="00F3550B">
      <w:pPr>
        <w:pStyle w:val="a9"/>
        <w:numPr>
          <w:ilvl w:val="0"/>
          <w:numId w:val="1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廠</w:t>
      </w:r>
      <w:r w:rsidRPr="00F80019">
        <w:rPr>
          <w:rFonts w:ascii="微軟正黑體" w:eastAsia="微軟正黑體" w:hAnsi="微軟正黑體" w:hint="eastAsia"/>
          <w:sz w:val="28"/>
          <w:szCs w:val="28"/>
        </w:rPr>
        <w:t>商須符合下列各款情形，即得開標審查</w:t>
      </w:r>
      <w:r>
        <w:rPr>
          <w:rFonts w:ascii="微軟正黑體" w:eastAsia="微軟正黑體" w:hAnsi="微軟正黑體" w:hint="eastAsia"/>
          <w:sz w:val="28"/>
          <w:szCs w:val="28"/>
        </w:rPr>
        <w:t>：</w:t>
      </w:r>
    </w:p>
    <w:p w14:paraId="1BE09329" w14:textId="6E841D90" w:rsidR="00F3550B" w:rsidRDefault="00F3550B" w:rsidP="00F3550B">
      <w:pPr>
        <w:pStyle w:val="a9"/>
        <w:numPr>
          <w:ilvl w:val="0"/>
          <w:numId w:val="12"/>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投標文件已書面密封。</w:t>
      </w:r>
    </w:p>
    <w:p w14:paraId="16059079" w14:textId="40E96870" w:rsidR="00F3550B" w:rsidRDefault="00F3550B" w:rsidP="00F3550B">
      <w:pPr>
        <w:pStyle w:val="a9"/>
        <w:numPr>
          <w:ilvl w:val="0"/>
          <w:numId w:val="12"/>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外封</w:t>
      </w:r>
      <w:r w:rsidRPr="00F80019">
        <w:rPr>
          <w:rFonts w:ascii="微軟正黑體" w:eastAsia="微軟正黑體" w:hAnsi="微軟正黑體" w:hint="eastAsia"/>
          <w:sz w:val="28"/>
          <w:szCs w:val="28"/>
        </w:rPr>
        <w:t>套上載明廠商名稱及地址</w:t>
      </w:r>
      <w:r>
        <w:rPr>
          <w:rFonts w:ascii="微軟正黑體" w:eastAsia="微軟正黑體" w:hAnsi="微軟正黑體" w:hint="eastAsia"/>
          <w:sz w:val="28"/>
          <w:szCs w:val="28"/>
        </w:rPr>
        <w:t>。</w:t>
      </w:r>
    </w:p>
    <w:p w14:paraId="3E6B52A7" w14:textId="4FA8782C" w:rsidR="00F3550B" w:rsidRDefault="00F3550B" w:rsidP="00F3550B">
      <w:pPr>
        <w:pStyle w:val="a9"/>
        <w:numPr>
          <w:ilvl w:val="0"/>
          <w:numId w:val="12"/>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w:t>
      </w:r>
      <w:r w:rsidRPr="00F80019">
        <w:rPr>
          <w:rFonts w:ascii="微軟正黑體" w:eastAsia="微軟正黑體" w:hAnsi="微軟正黑體" w:hint="eastAsia"/>
          <w:sz w:val="28"/>
          <w:szCs w:val="28"/>
        </w:rPr>
        <w:t>標文件已於截止期限前寄(送)達</w:t>
      </w:r>
      <w:r>
        <w:rPr>
          <w:rFonts w:ascii="微軟正黑體" w:eastAsia="微軟正黑體" w:hAnsi="微軟正黑體" w:hint="eastAsia"/>
          <w:sz w:val="28"/>
          <w:szCs w:val="28"/>
        </w:rPr>
        <w:t>。</w:t>
      </w:r>
    </w:p>
    <w:p w14:paraId="4864EF60" w14:textId="7A65EE61" w:rsidR="00F3550B" w:rsidRDefault="00F3550B" w:rsidP="00F3550B">
      <w:pPr>
        <w:pStyle w:val="a9"/>
        <w:numPr>
          <w:ilvl w:val="0"/>
          <w:numId w:val="12"/>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依</w:t>
      </w:r>
      <w:r w:rsidRPr="00F80019">
        <w:rPr>
          <w:rFonts w:ascii="微軟正黑體" w:eastAsia="微軟正黑體" w:hAnsi="微軟正黑體"/>
          <w:sz w:val="28"/>
          <w:szCs w:val="28"/>
        </w:rPr>
        <w:t>本招標須知第</w:t>
      </w:r>
      <w:r w:rsidRPr="00F80019">
        <w:rPr>
          <w:rFonts w:ascii="微軟正黑體" w:eastAsia="微軟正黑體" w:hAnsi="微軟正黑體" w:hint="eastAsia"/>
          <w:sz w:val="28"/>
          <w:szCs w:val="28"/>
        </w:rPr>
        <w:t>七條</w:t>
      </w:r>
      <w:r w:rsidRPr="00F80019">
        <w:rPr>
          <w:rFonts w:ascii="微軟正黑體" w:eastAsia="微軟正黑體" w:hAnsi="微軟正黑體"/>
          <w:sz w:val="28"/>
          <w:szCs w:val="28"/>
        </w:rPr>
        <w:t>所定之資格，審查證明文件</w:t>
      </w:r>
      <w:r>
        <w:rPr>
          <w:rFonts w:ascii="微軟正黑體" w:eastAsia="微軟正黑體" w:hAnsi="微軟正黑體" w:hint="eastAsia"/>
          <w:sz w:val="28"/>
          <w:szCs w:val="28"/>
        </w:rPr>
        <w:t>。</w:t>
      </w:r>
    </w:p>
    <w:p w14:paraId="19E08FE6" w14:textId="719E599C" w:rsidR="00F3550B" w:rsidRDefault="00F3550B" w:rsidP="00F3550B">
      <w:pPr>
        <w:pStyle w:val="a9"/>
        <w:numPr>
          <w:ilvl w:val="0"/>
          <w:numId w:val="1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資</w:t>
      </w:r>
      <w:r w:rsidRPr="00F3550B">
        <w:rPr>
          <w:rFonts w:ascii="微軟正黑體" w:eastAsia="微軟正黑體" w:hAnsi="微軟正黑體"/>
          <w:sz w:val="28"/>
          <w:szCs w:val="28"/>
        </w:rPr>
        <w:t>格合格於招標須知之規定者，服務建議書即進入評選階段；資格不合於招標須知者，服務建議書不予評選</w:t>
      </w:r>
      <w:r>
        <w:rPr>
          <w:rFonts w:ascii="微軟正黑體" w:eastAsia="微軟正黑體" w:hAnsi="微軟正黑體" w:hint="eastAsia"/>
          <w:sz w:val="28"/>
          <w:szCs w:val="28"/>
        </w:rPr>
        <w:t>。</w:t>
      </w:r>
    </w:p>
    <w:p w14:paraId="61498892" w14:textId="1F011DB1" w:rsidR="00F3550B" w:rsidRDefault="00F3550B" w:rsidP="00F3550B">
      <w:pPr>
        <w:pStyle w:val="a9"/>
        <w:numPr>
          <w:ilvl w:val="0"/>
          <w:numId w:val="1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資</w:t>
      </w:r>
      <w:r w:rsidRPr="00F80019">
        <w:rPr>
          <w:rFonts w:ascii="微軟正黑體" w:eastAsia="微軟正黑體" w:hAnsi="微軟正黑體"/>
          <w:sz w:val="28"/>
          <w:szCs w:val="28"/>
        </w:rPr>
        <w:t>格合</w:t>
      </w:r>
      <w:r w:rsidRPr="00F80019">
        <w:rPr>
          <w:rFonts w:ascii="微軟正黑體" w:eastAsia="微軟正黑體" w:hAnsi="微軟正黑體" w:hint="eastAsia"/>
          <w:sz w:val="28"/>
          <w:szCs w:val="28"/>
        </w:rPr>
        <w:t>格</w:t>
      </w:r>
      <w:r w:rsidRPr="00F80019">
        <w:rPr>
          <w:rFonts w:ascii="微軟正黑體" w:eastAsia="微軟正黑體" w:hAnsi="微軟正黑體"/>
          <w:sz w:val="28"/>
          <w:szCs w:val="28"/>
        </w:rPr>
        <w:t>於招標須知之規定者，當場以抽籤決定評選時之簡報次序，未出席者由主持人代為抽籤</w:t>
      </w:r>
      <w:r>
        <w:rPr>
          <w:rFonts w:ascii="微軟正黑體" w:eastAsia="微軟正黑體" w:hAnsi="微軟正黑體" w:hint="eastAsia"/>
          <w:sz w:val="28"/>
          <w:szCs w:val="28"/>
        </w:rPr>
        <w:t>。</w:t>
      </w:r>
    </w:p>
    <w:p w14:paraId="51224E71" w14:textId="1DCB8DC3" w:rsidR="008E73A0" w:rsidRDefault="008E73A0" w:rsidP="008E73A0">
      <w:pPr>
        <w:pStyle w:val="a9"/>
        <w:numPr>
          <w:ilvl w:val="0"/>
          <w:numId w:val="10"/>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服務建議書評選：</w:t>
      </w:r>
    </w:p>
    <w:p w14:paraId="7475035A" w14:textId="19B37413" w:rsidR="00F3550B" w:rsidRDefault="00F3550B" w:rsidP="00F3550B">
      <w:pPr>
        <w:pStyle w:val="a9"/>
        <w:numPr>
          <w:ilvl w:val="0"/>
          <w:numId w:val="13"/>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時間及地點：</w:t>
      </w:r>
      <w:r w:rsidRPr="00F80019">
        <w:rPr>
          <w:rFonts w:ascii="微軟正黑體" w:eastAsia="微軟正黑體" w:hAnsi="微軟正黑體" w:hint="eastAsia"/>
          <w:sz w:val="28"/>
          <w:szCs w:val="28"/>
        </w:rPr>
        <w:t>於本院會議室參加評選，時間將由本院另行通知</w:t>
      </w:r>
      <w:r>
        <w:rPr>
          <w:rFonts w:ascii="微軟正黑體" w:eastAsia="微軟正黑體" w:hAnsi="微軟正黑體" w:hint="eastAsia"/>
          <w:sz w:val="28"/>
          <w:szCs w:val="28"/>
        </w:rPr>
        <w:t>。</w:t>
      </w:r>
    </w:p>
    <w:p w14:paraId="658AD252" w14:textId="0D626DFD" w:rsidR="00F3550B" w:rsidRDefault="00F3550B" w:rsidP="00F3550B">
      <w:pPr>
        <w:pStyle w:val="a9"/>
        <w:numPr>
          <w:ilvl w:val="0"/>
          <w:numId w:val="13"/>
        </w:numPr>
        <w:spacing w:line="0" w:lineRule="atLeast"/>
        <w:rPr>
          <w:rFonts w:ascii="微軟正黑體" w:eastAsia="微軟正黑體" w:hAnsi="微軟正黑體"/>
          <w:sz w:val="28"/>
          <w:szCs w:val="28"/>
        </w:rPr>
      </w:pPr>
      <w:r w:rsidRPr="00105542">
        <w:rPr>
          <w:rFonts w:ascii="微軟正黑體" w:eastAsia="微軟正黑體" w:hAnsi="微軟正黑體" w:hint="eastAsia"/>
          <w:b/>
          <w:bCs/>
          <w:sz w:val="28"/>
          <w:szCs w:val="28"/>
        </w:rPr>
        <w:t>有權</w:t>
      </w:r>
      <w:r w:rsidR="006975F8" w:rsidRPr="00F80019">
        <w:rPr>
          <w:rFonts w:ascii="微軟正黑體" w:eastAsia="微軟正黑體" w:hAnsi="微軟正黑體"/>
          <w:b/>
          <w:sz w:val="28"/>
          <w:szCs w:val="28"/>
        </w:rPr>
        <w:t>參加服務建議書評選之投標廠商代表人或代理人</w:t>
      </w:r>
      <w:r w:rsidR="006975F8" w:rsidRPr="00F80019">
        <w:rPr>
          <w:rFonts w:ascii="微軟正黑體" w:eastAsia="微軟正黑體" w:hAnsi="微軟正黑體" w:hint="eastAsia"/>
          <w:b/>
          <w:i/>
          <w:sz w:val="28"/>
          <w:szCs w:val="28"/>
        </w:rPr>
        <w:t>5</w:t>
      </w:r>
      <w:r w:rsidR="006975F8" w:rsidRPr="00F80019">
        <w:rPr>
          <w:rFonts w:ascii="微軟正黑體" w:eastAsia="微軟正黑體" w:hAnsi="微軟正黑體"/>
          <w:b/>
          <w:sz w:val="28"/>
          <w:szCs w:val="28"/>
        </w:rPr>
        <w:t>人</w:t>
      </w:r>
      <w:r>
        <w:rPr>
          <w:rFonts w:ascii="微軟正黑體" w:eastAsia="微軟正黑體" w:hAnsi="微軟正黑體" w:hint="eastAsia"/>
          <w:sz w:val="28"/>
          <w:szCs w:val="28"/>
        </w:rPr>
        <w:t>。</w:t>
      </w:r>
    </w:p>
    <w:p w14:paraId="68229A40" w14:textId="18F55048" w:rsidR="00F3550B" w:rsidRDefault="00F3550B" w:rsidP="00F3550B">
      <w:pPr>
        <w:pStyle w:val="a9"/>
        <w:numPr>
          <w:ilvl w:val="0"/>
          <w:numId w:val="13"/>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資</w:t>
      </w:r>
      <w:r w:rsidRPr="00F80019">
        <w:rPr>
          <w:rFonts w:ascii="微軟正黑體" w:eastAsia="微軟正黑體" w:hAnsi="微軟正黑體"/>
          <w:sz w:val="28"/>
          <w:szCs w:val="28"/>
        </w:rPr>
        <w:t>格不合於招標須知之規定者</w:t>
      </w:r>
      <w:r w:rsidRPr="00F80019">
        <w:rPr>
          <w:rFonts w:ascii="微軟正黑體" w:eastAsia="微軟正黑體" w:hAnsi="微軟正黑體" w:hint="eastAsia"/>
          <w:sz w:val="28"/>
          <w:szCs w:val="28"/>
        </w:rPr>
        <w:t>即予以淘汰或不予評比</w:t>
      </w:r>
      <w:r>
        <w:rPr>
          <w:rFonts w:ascii="微軟正黑體" w:eastAsia="微軟正黑體" w:hAnsi="微軟正黑體" w:hint="eastAsia"/>
          <w:sz w:val="28"/>
          <w:szCs w:val="28"/>
        </w:rPr>
        <w:t>。</w:t>
      </w:r>
    </w:p>
    <w:p w14:paraId="57232C47" w14:textId="40439B10" w:rsidR="00F3550B" w:rsidRDefault="00F3550B" w:rsidP="00F3550B">
      <w:pPr>
        <w:pStyle w:val="a9"/>
        <w:numPr>
          <w:ilvl w:val="0"/>
          <w:numId w:val="13"/>
        </w:numPr>
        <w:spacing w:line="0" w:lineRule="atLeast"/>
        <w:rPr>
          <w:rFonts w:ascii="微軟正黑體" w:eastAsia="微軟正黑體" w:hAnsi="微軟正黑體"/>
          <w:sz w:val="28"/>
          <w:szCs w:val="28"/>
        </w:rPr>
      </w:pPr>
      <w:r w:rsidRPr="00105542">
        <w:rPr>
          <w:rFonts w:ascii="微軟正黑體" w:eastAsia="微軟正黑體" w:hAnsi="微軟正黑體" w:hint="eastAsia"/>
          <w:b/>
          <w:bCs/>
          <w:sz w:val="28"/>
          <w:szCs w:val="28"/>
        </w:rPr>
        <w:t>評選：詳如廠商評選須知</w:t>
      </w:r>
      <w:r>
        <w:rPr>
          <w:rFonts w:ascii="微軟正黑體" w:eastAsia="微軟正黑體" w:hAnsi="微軟正黑體" w:hint="eastAsia"/>
          <w:sz w:val="28"/>
          <w:szCs w:val="28"/>
        </w:rPr>
        <w:t>。</w:t>
      </w:r>
    </w:p>
    <w:p w14:paraId="17D73063" w14:textId="4858246F" w:rsidR="00346646" w:rsidRDefault="00346646" w:rsidP="007C6F6C">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決標：依最有利標評選辦法。</w:t>
      </w:r>
    </w:p>
    <w:p w14:paraId="0FD43A20" w14:textId="62970AA0" w:rsidR="00346646" w:rsidRDefault="00346646" w:rsidP="007C6F6C">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開標時</w:t>
      </w:r>
      <w:r w:rsidRPr="00F80019">
        <w:rPr>
          <w:rFonts w:ascii="微軟正黑體" w:eastAsia="微軟正黑體" w:hAnsi="微軟正黑體" w:hint="eastAsia"/>
          <w:sz w:val="28"/>
          <w:szCs w:val="28"/>
        </w:rPr>
        <w:t>發現投標廠商</w:t>
      </w:r>
      <w:r w:rsidR="00105542">
        <w:rPr>
          <w:rFonts w:ascii="微軟正黑體" w:eastAsia="微軟正黑體" w:hAnsi="微軟正黑體" w:hint="eastAsia"/>
          <w:sz w:val="28"/>
          <w:szCs w:val="28"/>
        </w:rPr>
        <w:t>(</w:t>
      </w:r>
      <w:r w:rsidRPr="00F80019">
        <w:rPr>
          <w:rFonts w:ascii="微軟正黑體" w:eastAsia="微軟正黑體" w:hAnsi="微軟正黑體" w:hint="eastAsia"/>
          <w:sz w:val="28"/>
          <w:szCs w:val="28"/>
        </w:rPr>
        <w:t>人</w:t>
      </w:r>
      <w:r w:rsidR="00105542">
        <w:rPr>
          <w:rFonts w:ascii="微軟正黑體" w:eastAsia="微軟正黑體" w:hAnsi="微軟正黑體" w:hint="eastAsia"/>
          <w:sz w:val="28"/>
          <w:szCs w:val="28"/>
        </w:rPr>
        <w:t>)</w:t>
      </w:r>
      <w:r w:rsidRPr="00F80019">
        <w:rPr>
          <w:rFonts w:ascii="微軟正黑體" w:eastAsia="微軟正黑體" w:hAnsi="微軟正黑體" w:hint="eastAsia"/>
          <w:sz w:val="28"/>
          <w:szCs w:val="28"/>
        </w:rPr>
        <w:t>有串通圍標，圖以詐術取得不法利益之嫌疑者，除當場宣佈廢標外，並移送司法機關處理；決標後經檢舉察明屬實者亦同。</w:t>
      </w:r>
    </w:p>
    <w:p w14:paraId="09F33C35" w14:textId="4772AC3F" w:rsidR="00346646" w:rsidRDefault="00346646" w:rsidP="007C6F6C">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本須知及各項招</w:t>
      </w:r>
      <w:r w:rsidRPr="00F80019">
        <w:rPr>
          <w:rFonts w:ascii="微軟正黑體" w:eastAsia="微軟正黑體" w:hAnsi="微軟正黑體" w:hint="eastAsia"/>
          <w:sz w:val="28"/>
          <w:szCs w:val="28"/>
        </w:rPr>
        <w:t>標文件均為契約內容之一部分，效力與契約同。</w:t>
      </w:r>
    </w:p>
    <w:p w14:paraId="64E740C1" w14:textId="5095FD63" w:rsidR="00346646" w:rsidRDefault="00346646" w:rsidP="00346646">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本須知及其附件如下：</w:t>
      </w:r>
    </w:p>
    <w:p w14:paraId="38CF3459" w14:textId="7C028338" w:rsidR="00F3550B" w:rsidRDefault="00F3550B" w:rsidP="00F3550B">
      <w:pPr>
        <w:pStyle w:val="a9"/>
        <w:numPr>
          <w:ilvl w:val="0"/>
          <w:numId w:val="14"/>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投標須知(本須知，附件1)。</w:t>
      </w:r>
    </w:p>
    <w:p w14:paraId="46E5E156" w14:textId="05FF884D" w:rsidR="00F3550B" w:rsidRDefault="00F3550B" w:rsidP="00F3550B">
      <w:pPr>
        <w:pStyle w:val="a9"/>
        <w:numPr>
          <w:ilvl w:val="0"/>
          <w:numId w:val="14"/>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契約書(草案)(附件2)。</w:t>
      </w:r>
    </w:p>
    <w:p w14:paraId="62CA2A04" w14:textId="0D88A117" w:rsidR="00F3550B" w:rsidRDefault="00F3550B" w:rsidP="00F3550B">
      <w:pPr>
        <w:pStyle w:val="a9"/>
        <w:numPr>
          <w:ilvl w:val="0"/>
          <w:numId w:val="14"/>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w:t>
      </w:r>
      <w:r w:rsidRPr="00F80019">
        <w:rPr>
          <w:rFonts w:ascii="微軟正黑體" w:eastAsia="微軟正黑體" w:hAnsi="微軟正黑體" w:hint="eastAsia"/>
          <w:sz w:val="28"/>
          <w:szCs w:val="28"/>
        </w:rPr>
        <w:t>標廠商資格審查表(附件3)</w:t>
      </w:r>
      <w:r>
        <w:rPr>
          <w:rFonts w:ascii="微軟正黑體" w:eastAsia="微軟正黑體" w:hAnsi="微軟正黑體" w:hint="eastAsia"/>
          <w:sz w:val="28"/>
          <w:szCs w:val="28"/>
        </w:rPr>
        <w:t>。</w:t>
      </w:r>
    </w:p>
    <w:p w14:paraId="75048787" w14:textId="42632D50" w:rsidR="00F3550B" w:rsidRDefault="00F3550B" w:rsidP="00F3550B">
      <w:pPr>
        <w:pStyle w:val="a9"/>
        <w:numPr>
          <w:ilvl w:val="0"/>
          <w:numId w:val="14"/>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lastRenderedPageBreak/>
        <w:t>廠商</w:t>
      </w:r>
      <w:r w:rsidRPr="00F80019">
        <w:rPr>
          <w:rFonts w:ascii="微軟正黑體" w:eastAsia="微軟正黑體" w:hAnsi="微軟正黑體" w:hint="eastAsia"/>
          <w:sz w:val="28"/>
          <w:szCs w:val="28"/>
        </w:rPr>
        <w:t>評選須知(附件</w:t>
      </w:r>
      <w:r>
        <w:rPr>
          <w:rFonts w:ascii="微軟正黑體" w:eastAsia="微軟正黑體" w:hAnsi="微軟正黑體" w:hint="eastAsia"/>
          <w:sz w:val="28"/>
          <w:szCs w:val="28"/>
        </w:rPr>
        <w:t>4)。</w:t>
      </w:r>
    </w:p>
    <w:p w14:paraId="0F52741C" w14:textId="4B58206A" w:rsidR="00F3550B" w:rsidRDefault="00F3550B" w:rsidP="00F3550B">
      <w:pPr>
        <w:pStyle w:val="a9"/>
        <w:numPr>
          <w:ilvl w:val="0"/>
          <w:numId w:val="14"/>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w:t>
      </w:r>
      <w:r w:rsidRPr="00F80019">
        <w:rPr>
          <w:rFonts w:ascii="微軟正黑體" w:eastAsia="微軟正黑體" w:hAnsi="微軟正黑體" w:hint="eastAsia"/>
          <w:sz w:val="28"/>
          <w:szCs w:val="28"/>
        </w:rPr>
        <w:t>標廠商聲明書(附件5)</w:t>
      </w:r>
      <w:r>
        <w:rPr>
          <w:rFonts w:ascii="微軟正黑體" w:eastAsia="微軟正黑體" w:hAnsi="微軟正黑體" w:hint="eastAsia"/>
          <w:sz w:val="28"/>
          <w:szCs w:val="28"/>
        </w:rPr>
        <w:t>。</w:t>
      </w:r>
    </w:p>
    <w:p w14:paraId="5096F041" w14:textId="204F4D60" w:rsidR="00F3550B" w:rsidRDefault="00F3550B" w:rsidP="00F3550B">
      <w:pPr>
        <w:pStyle w:val="a9"/>
        <w:numPr>
          <w:ilvl w:val="0"/>
          <w:numId w:val="14"/>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投</w:t>
      </w:r>
      <w:r w:rsidRPr="00F80019">
        <w:rPr>
          <w:rFonts w:ascii="微軟正黑體" w:eastAsia="微軟正黑體" w:hAnsi="微軟正黑體" w:hint="eastAsia"/>
          <w:sz w:val="28"/>
          <w:szCs w:val="28"/>
        </w:rPr>
        <w:t>標廠商迴避聲明書(附件6)</w:t>
      </w:r>
      <w:r>
        <w:rPr>
          <w:rFonts w:ascii="微軟正黑體" w:eastAsia="微軟正黑體" w:hAnsi="微軟正黑體" w:hint="eastAsia"/>
          <w:sz w:val="28"/>
          <w:szCs w:val="28"/>
        </w:rPr>
        <w:t>。</w:t>
      </w:r>
    </w:p>
    <w:p w14:paraId="56D31B8C" w14:textId="4F14E17A" w:rsidR="00F3550B" w:rsidRDefault="00F3550B" w:rsidP="00F3550B">
      <w:pPr>
        <w:pStyle w:val="a9"/>
        <w:numPr>
          <w:ilvl w:val="0"/>
          <w:numId w:val="14"/>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委</w:t>
      </w:r>
      <w:r w:rsidRPr="00F80019">
        <w:rPr>
          <w:rFonts w:ascii="微軟正黑體" w:eastAsia="微軟正黑體" w:hAnsi="微軟正黑體" w:hint="eastAsia"/>
          <w:sz w:val="28"/>
          <w:szCs w:val="28"/>
        </w:rPr>
        <w:t>託代理出席授權書(附件</w:t>
      </w:r>
      <w:r>
        <w:rPr>
          <w:rFonts w:ascii="微軟正黑體" w:eastAsia="微軟正黑體" w:hAnsi="微軟正黑體" w:hint="eastAsia"/>
          <w:sz w:val="28"/>
          <w:szCs w:val="28"/>
        </w:rPr>
        <w:t>7)。</w:t>
      </w:r>
    </w:p>
    <w:p w14:paraId="74F2D96F" w14:textId="2BFD8E06" w:rsidR="00F3550B" w:rsidRDefault="00F3550B" w:rsidP="00F3550B">
      <w:pPr>
        <w:pStyle w:val="a9"/>
        <w:numPr>
          <w:ilvl w:val="0"/>
          <w:numId w:val="14"/>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證件封)(附件8)。</w:t>
      </w:r>
    </w:p>
    <w:p w14:paraId="25CD62A1" w14:textId="47B5DE03" w:rsidR="00F3550B" w:rsidRDefault="00F3550B" w:rsidP="00F3550B">
      <w:pPr>
        <w:pStyle w:val="a9"/>
        <w:numPr>
          <w:ilvl w:val="0"/>
          <w:numId w:val="14"/>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標封(附件9)。</w:t>
      </w:r>
    </w:p>
    <w:p w14:paraId="1A8BC254" w14:textId="0A0E39E8" w:rsidR="00F3550B" w:rsidRDefault="00692FF3" w:rsidP="00F3550B">
      <w:pPr>
        <w:pStyle w:val="a9"/>
        <w:numPr>
          <w:ilvl w:val="0"/>
          <w:numId w:val="14"/>
        </w:numPr>
        <w:spacing w:line="0" w:lineRule="atLeast"/>
        <w:rPr>
          <w:rFonts w:ascii="微軟正黑體" w:eastAsia="微軟正黑體" w:hAnsi="微軟正黑體"/>
          <w:sz w:val="28"/>
          <w:szCs w:val="28"/>
        </w:rPr>
      </w:pPr>
      <w:r w:rsidRPr="00692FF3">
        <w:rPr>
          <w:rFonts w:ascii="微軟正黑體" w:eastAsia="微軟正黑體" w:hAnsi="微軟正黑體" w:hint="eastAsia"/>
          <w:sz w:val="28"/>
          <w:szCs w:val="28"/>
        </w:rPr>
        <w:t>「</w:t>
      </w:r>
      <w:r w:rsidRPr="00692FF3">
        <w:rPr>
          <w:rFonts w:ascii="微軟正黑體" w:eastAsia="微軟正黑體" w:hAnsi="微軟正黑體"/>
          <w:sz w:val="28"/>
          <w:szCs w:val="28"/>
        </w:rPr>
        <w:t>2026</w:t>
      </w:r>
      <w:r w:rsidRPr="00692FF3">
        <w:rPr>
          <w:rFonts w:ascii="微軟正黑體" w:eastAsia="微軟正黑體" w:hAnsi="微軟正黑體" w:hint="eastAsia"/>
          <w:sz w:val="28"/>
          <w:szCs w:val="28"/>
        </w:rPr>
        <w:t>臺灣文博會</w:t>
      </w:r>
      <w:r w:rsidRPr="00692FF3">
        <w:rPr>
          <w:rFonts w:ascii="微軟正黑體" w:eastAsia="微軟正黑體" w:hAnsi="微軟正黑體"/>
          <w:sz w:val="28"/>
          <w:szCs w:val="28"/>
        </w:rPr>
        <w:t>-</w:t>
      </w:r>
      <w:r w:rsidRPr="00692FF3">
        <w:rPr>
          <w:rFonts w:ascii="微軟正黑體" w:eastAsia="微軟正黑體" w:hAnsi="微軟正黑體" w:hint="eastAsia"/>
          <w:sz w:val="28"/>
          <w:szCs w:val="28"/>
        </w:rPr>
        <w:t>空總臺灣當代文化實驗場域、南港展覽館</w:t>
      </w:r>
      <w:r w:rsidRPr="00692FF3">
        <w:rPr>
          <w:rFonts w:ascii="微軟正黑體" w:eastAsia="微軟正黑體" w:hAnsi="微軟正黑體"/>
          <w:sz w:val="28"/>
          <w:szCs w:val="28"/>
        </w:rPr>
        <w:t>1</w:t>
      </w:r>
      <w:r w:rsidRPr="00692FF3">
        <w:rPr>
          <w:rFonts w:ascii="微軟正黑體" w:eastAsia="微軟正黑體" w:hAnsi="微軟正黑體" w:hint="eastAsia"/>
          <w:sz w:val="28"/>
          <w:szCs w:val="28"/>
        </w:rPr>
        <w:t>館</w:t>
      </w:r>
      <w:r w:rsidRPr="00692FF3">
        <w:rPr>
          <w:rFonts w:ascii="微軟正黑體" w:eastAsia="微軟正黑體" w:hAnsi="微軟正黑體"/>
          <w:sz w:val="28"/>
          <w:szCs w:val="28"/>
        </w:rPr>
        <w:t>-</w:t>
      </w:r>
      <w:r w:rsidRPr="00692FF3">
        <w:rPr>
          <w:rFonts w:ascii="微軟正黑體" w:eastAsia="微軟正黑體" w:hAnsi="微軟正黑體" w:hint="eastAsia"/>
          <w:sz w:val="28"/>
          <w:szCs w:val="28"/>
        </w:rPr>
        <w:t>公共工程裝潢施工」</w:t>
      </w:r>
      <w:r w:rsidR="00F3550B">
        <w:rPr>
          <w:rFonts w:ascii="微軟正黑體" w:eastAsia="微軟正黑體" w:hAnsi="微軟正黑體" w:hint="eastAsia"/>
          <w:sz w:val="28"/>
          <w:szCs w:val="28"/>
        </w:rPr>
        <w:t>徵求建議書(附件10)。</w:t>
      </w:r>
    </w:p>
    <w:p w14:paraId="578F882D" w14:textId="697FDDC4" w:rsidR="00346646" w:rsidRDefault="00346646" w:rsidP="00346646">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疑義與釋疑：</w:t>
      </w:r>
    </w:p>
    <w:p w14:paraId="26BDDEAB" w14:textId="3878B4BA" w:rsidR="00F3550B" w:rsidRDefault="00F3550B" w:rsidP="00F3550B">
      <w:pPr>
        <w:pStyle w:val="a9"/>
        <w:numPr>
          <w:ilvl w:val="0"/>
          <w:numId w:val="15"/>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廠商對</w:t>
      </w:r>
      <w:r w:rsidRPr="00F3550B">
        <w:rPr>
          <w:rFonts w:ascii="微軟正黑體" w:eastAsia="微軟正黑體" w:hAnsi="微軟正黑體"/>
          <w:sz w:val="28"/>
          <w:szCs w:val="28"/>
        </w:rPr>
        <w:t>招標文件內容有疑義者，應以書面向本院請求釋疑，期限自公告日或邀標日之次日起等標期之四分之一，其尾數不足1日者，以1日計。本院以書面向請求釋疑之廠商答覆之期限為投標截止期限前1日</w:t>
      </w:r>
      <w:r>
        <w:rPr>
          <w:rFonts w:ascii="微軟正黑體" w:eastAsia="微軟正黑體" w:hAnsi="微軟正黑體" w:hint="eastAsia"/>
          <w:sz w:val="28"/>
          <w:szCs w:val="28"/>
        </w:rPr>
        <w:t>。</w:t>
      </w:r>
    </w:p>
    <w:p w14:paraId="0C126350" w14:textId="2E0C4556" w:rsidR="00F3550B" w:rsidRDefault="00F3550B" w:rsidP="00F3550B">
      <w:pPr>
        <w:pStyle w:val="a9"/>
        <w:numPr>
          <w:ilvl w:val="0"/>
          <w:numId w:val="15"/>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申請</w:t>
      </w:r>
      <w:r w:rsidRPr="00F80019">
        <w:rPr>
          <w:rFonts w:ascii="微軟正黑體" w:eastAsia="微軟正黑體" w:hAnsi="微軟正黑體"/>
          <w:sz w:val="28"/>
          <w:szCs w:val="28"/>
        </w:rPr>
        <w:t>釋疑內容應包含下列要件</w:t>
      </w:r>
      <w:r>
        <w:rPr>
          <w:rFonts w:ascii="微軟正黑體" w:eastAsia="微軟正黑體" w:hAnsi="微軟正黑體" w:hint="eastAsia"/>
          <w:sz w:val="28"/>
          <w:szCs w:val="28"/>
        </w:rPr>
        <w:t>：</w:t>
      </w:r>
    </w:p>
    <w:p w14:paraId="032AF752" w14:textId="7102BCF0" w:rsidR="00F3550B" w:rsidRDefault="00F3550B" w:rsidP="00F3550B">
      <w:pPr>
        <w:pStyle w:val="a9"/>
        <w:numPr>
          <w:ilvl w:val="0"/>
          <w:numId w:val="17"/>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申請廠商名稱、地址、</w:t>
      </w:r>
      <w:r w:rsidRPr="00F3550B">
        <w:rPr>
          <w:rFonts w:ascii="微軟正黑體" w:eastAsia="微軟正黑體" w:hAnsi="微軟正黑體"/>
          <w:sz w:val="28"/>
          <w:szCs w:val="28"/>
        </w:rPr>
        <w:t>電話、政府登記證照號及負責人姓名、身分證字號</w:t>
      </w:r>
      <w:r>
        <w:rPr>
          <w:rFonts w:ascii="微軟正黑體" w:eastAsia="微軟正黑體" w:hAnsi="微軟正黑體" w:hint="eastAsia"/>
          <w:sz w:val="28"/>
          <w:szCs w:val="28"/>
        </w:rPr>
        <w:t>。</w:t>
      </w:r>
    </w:p>
    <w:p w14:paraId="602470A8" w14:textId="41639375" w:rsidR="00F3550B" w:rsidRDefault="00F3550B" w:rsidP="00F3550B">
      <w:pPr>
        <w:pStyle w:val="a9"/>
        <w:numPr>
          <w:ilvl w:val="0"/>
          <w:numId w:val="17"/>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有</w:t>
      </w:r>
      <w:r w:rsidRPr="00F80019">
        <w:rPr>
          <w:rFonts w:ascii="微軟正黑體" w:eastAsia="微軟正黑體" w:hAnsi="微軟正黑體"/>
          <w:sz w:val="28"/>
          <w:szCs w:val="28"/>
        </w:rPr>
        <w:t>代理人者，其姓名、職業、電話、住所或居所</w:t>
      </w:r>
      <w:r>
        <w:rPr>
          <w:rFonts w:ascii="微軟正黑體" w:eastAsia="微軟正黑體" w:hAnsi="微軟正黑體" w:hint="eastAsia"/>
          <w:sz w:val="28"/>
          <w:szCs w:val="28"/>
        </w:rPr>
        <w:t>。</w:t>
      </w:r>
    </w:p>
    <w:p w14:paraId="008FF932" w14:textId="4329590F" w:rsidR="00F3550B" w:rsidRDefault="00F3550B" w:rsidP="00F3550B">
      <w:pPr>
        <w:pStyle w:val="a9"/>
        <w:numPr>
          <w:ilvl w:val="0"/>
          <w:numId w:val="17"/>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疑義內容。</w:t>
      </w:r>
    </w:p>
    <w:p w14:paraId="794EB3F7" w14:textId="723AF78C" w:rsidR="00F3550B" w:rsidRPr="00F3550B" w:rsidRDefault="00F3550B" w:rsidP="00F3550B">
      <w:pPr>
        <w:pStyle w:val="a9"/>
        <w:numPr>
          <w:ilvl w:val="0"/>
          <w:numId w:val="15"/>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受理廠商疑</w:t>
      </w:r>
      <w:r w:rsidRPr="00F3550B">
        <w:rPr>
          <w:rFonts w:ascii="微軟正黑體" w:eastAsia="微軟正黑體" w:hAnsi="微軟正黑體"/>
          <w:sz w:val="28"/>
          <w:szCs w:val="28"/>
        </w:rPr>
        <w:t>義之機關名稱、地址及電話：同招標機關</w:t>
      </w:r>
      <w:r>
        <w:rPr>
          <w:rFonts w:ascii="微軟正黑體" w:eastAsia="微軟正黑體" w:hAnsi="微軟正黑體" w:hint="eastAsia"/>
          <w:sz w:val="28"/>
          <w:szCs w:val="28"/>
        </w:rPr>
        <w:t>。</w:t>
      </w:r>
    </w:p>
    <w:p w14:paraId="505610F8" w14:textId="10D5E638" w:rsidR="00105542" w:rsidRDefault="00346646" w:rsidP="00346646">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異議</w:t>
      </w:r>
    </w:p>
    <w:p w14:paraId="6042A54F" w14:textId="577F791C" w:rsidR="00346646" w:rsidRDefault="00346646" w:rsidP="00105542">
      <w:pPr>
        <w:pStyle w:val="a9"/>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受理廠商異議之機</w:t>
      </w:r>
      <w:r w:rsidRPr="00F80019">
        <w:rPr>
          <w:rFonts w:ascii="微軟正黑體" w:eastAsia="微軟正黑體" w:hAnsi="微軟正黑體"/>
          <w:sz w:val="28"/>
          <w:szCs w:val="28"/>
        </w:rPr>
        <w:t>關名稱、地址及電話：同招標機關。</w:t>
      </w:r>
    </w:p>
    <w:p w14:paraId="747E50D1" w14:textId="1FED4765" w:rsidR="00346646" w:rsidRDefault="00346646" w:rsidP="00346646">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附註</w:t>
      </w:r>
    </w:p>
    <w:p w14:paraId="58250B28" w14:textId="1DEC9567" w:rsidR="00F3550B" w:rsidRDefault="00F3550B" w:rsidP="00F3550B">
      <w:pPr>
        <w:pStyle w:val="a9"/>
        <w:numPr>
          <w:ilvl w:val="0"/>
          <w:numId w:val="18"/>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本項</w:t>
      </w:r>
      <w:r w:rsidRPr="00F80019">
        <w:rPr>
          <w:rFonts w:ascii="微軟正黑體" w:eastAsia="微軟正黑體" w:hAnsi="微軟正黑體"/>
          <w:sz w:val="28"/>
          <w:szCs w:val="28"/>
        </w:rPr>
        <w:t>須知如有未盡事宜，必要時得於評選時宣布之</w:t>
      </w:r>
      <w:r>
        <w:rPr>
          <w:rFonts w:ascii="微軟正黑體" w:eastAsia="微軟正黑體" w:hAnsi="微軟正黑體" w:hint="eastAsia"/>
          <w:sz w:val="28"/>
          <w:szCs w:val="28"/>
        </w:rPr>
        <w:t>。</w:t>
      </w:r>
    </w:p>
    <w:p w14:paraId="6220C32E" w14:textId="7EE6C898" w:rsidR="00F3550B" w:rsidRDefault="00F3550B" w:rsidP="00F3550B">
      <w:pPr>
        <w:pStyle w:val="a9"/>
        <w:numPr>
          <w:ilvl w:val="0"/>
          <w:numId w:val="18"/>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廠商</w:t>
      </w:r>
      <w:r w:rsidRPr="00F3550B">
        <w:rPr>
          <w:rFonts w:ascii="微軟正黑體" w:eastAsia="微軟正黑體" w:hAnsi="微軟正黑體"/>
          <w:sz w:val="28"/>
          <w:szCs w:val="28"/>
        </w:rPr>
        <w:t>有下列情形之一者，不得參加投標、作為決標對象或分包廠商或協助投標廠商</w:t>
      </w:r>
      <w:r>
        <w:rPr>
          <w:rFonts w:ascii="微軟正黑體" w:eastAsia="微軟正黑體" w:hAnsi="微軟正黑體" w:hint="eastAsia"/>
          <w:sz w:val="28"/>
          <w:szCs w:val="28"/>
        </w:rPr>
        <w:t>：</w:t>
      </w:r>
    </w:p>
    <w:p w14:paraId="587AEA5E" w14:textId="40487B79" w:rsidR="00F3550B" w:rsidRDefault="00F3550B" w:rsidP="00F3550B">
      <w:pPr>
        <w:pStyle w:val="a9"/>
        <w:numPr>
          <w:ilvl w:val="0"/>
          <w:numId w:val="19"/>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提供</w:t>
      </w:r>
      <w:r w:rsidRPr="00F3550B">
        <w:rPr>
          <w:rFonts w:ascii="微軟正黑體" w:eastAsia="微軟正黑體" w:hAnsi="微軟正黑體"/>
          <w:sz w:val="28"/>
          <w:szCs w:val="28"/>
        </w:rPr>
        <w:t>規劃、設計服務之廠商，於依該規劃、設計結果辦理之採購</w:t>
      </w:r>
      <w:r>
        <w:rPr>
          <w:rFonts w:ascii="微軟正黑體" w:eastAsia="微軟正黑體" w:hAnsi="微軟正黑體" w:hint="eastAsia"/>
          <w:sz w:val="28"/>
          <w:szCs w:val="28"/>
        </w:rPr>
        <w:t>。</w:t>
      </w:r>
    </w:p>
    <w:p w14:paraId="25C98D8F" w14:textId="3E3186E5" w:rsidR="00F3550B" w:rsidRDefault="00F3550B" w:rsidP="00F3550B">
      <w:pPr>
        <w:pStyle w:val="a9"/>
        <w:numPr>
          <w:ilvl w:val="0"/>
          <w:numId w:val="19"/>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代</w:t>
      </w:r>
      <w:r w:rsidRPr="00F80019">
        <w:rPr>
          <w:rFonts w:ascii="微軟正黑體" w:eastAsia="微軟正黑體" w:hAnsi="微軟正黑體"/>
          <w:sz w:val="28"/>
          <w:szCs w:val="28"/>
        </w:rPr>
        <w:t>擬招標文件之廠商，於依該招標文件辦理之採購</w:t>
      </w:r>
      <w:r>
        <w:rPr>
          <w:rFonts w:ascii="微軟正黑體" w:eastAsia="微軟正黑體" w:hAnsi="微軟正黑體" w:hint="eastAsia"/>
          <w:sz w:val="28"/>
          <w:szCs w:val="28"/>
        </w:rPr>
        <w:t>。</w:t>
      </w:r>
    </w:p>
    <w:p w14:paraId="58DECB09" w14:textId="304BA1DC" w:rsidR="00F3550B" w:rsidRDefault="00F3550B" w:rsidP="00F3550B">
      <w:pPr>
        <w:pStyle w:val="a9"/>
        <w:numPr>
          <w:ilvl w:val="0"/>
          <w:numId w:val="19"/>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lastRenderedPageBreak/>
        <w:t>提</w:t>
      </w:r>
      <w:r w:rsidRPr="00F80019">
        <w:rPr>
          <w:rFonts w:ascii="微軟正黑體" w:eastAsia="微軟正黑體" w:hAnsi="微軟正黑體"/>
          <w:sz w:val="28"/>
          <w:szCs w:val="28"/>
        </w:rPr>
        <w:t>供審標服務之廠商，於該服務有關之採購</w:t>
      </w:r>
      <w:r>
        <w:rPr>
          <w:rFonts w:ascii="微軟正黑體" w:eastAsia="微軟正黑體" w:hAnsi="微軟正黑體" w:hint="eastAsia"/>
          <w:sz w:val="28"/>
          <w:szCs w:val="28"/>
        </w:rPr>
        <w:t>。</w:t>
      </w:r>
    </w:p>
    <w:p w14:paraId="26757323" w14:textId="35E5E1ED" w:rsidR="00F3550B" w:rsidRDefault="00F3550B" w:rsidP="00F3550B">
      <w:pPr>
        <w:pStyle w:val="a9"/>
        <w:numPr>
          <w:ilvl w:val="0"/>
          <w:numId w:val="19"/>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因</w:t>
      </w:r>
      <w:r w:rsidRPr="00F80019">
        <w:rPr>
          <w:rFonts w:ascii="微軟正黑體" w:eastAsia="微軟正黑體" w:hAnsi="微軟正黑體"/>
          <w:sz w:val="28"/>
          <w:szCs w:val="28"/>
        </w:rPr>
        <w:t>履行機關</w:t>
      </w:r>
      <w:r w:rsidRPr="00F80019">
        <w:rPr>
          <w:rFonts w:ascii="微軟正黑體" w:eastAsia="微軟正黑體" w:hAnsi="微軟正黑體" w:hint="eastAsia"/>
          <w:sz w:val="28"/>
          <w:szCs w:val="28"/>
        </w:rPr>
        <w:t>契約</w:t>
      </w:r>
      <w:r w:rsidRPr="00F80019">
        <w:rPr>
          <w:rFonts w:ascii="微軟正黑體" w:eastAsia="微軟正黑體" w:hAnsi="微軟正黑體"/>
          <w:sz w:val="28"/>
          <w:szCs w:val="28"/>
        </w:rPr>
        <w:t>而知悉其他廠商無法知悉或應祕密之資訊之廠商，於使用該等資訊有利於該廠商得標之採購</w:t>
      </w:r>
      <w:r>
        <w:rPr>
          <w:rFonts w:ascii="微軟正黑體" w:eastAsia="微軟正黑體" w:hAnsi="微軟正黑體" w:hint="eastAsia"/>
          <w:sz w:val="28"/>
          <w:szCs w:val="28"/>
        </w:rPr>
        <w:t>。</w:t>
      </w:r>
    </w:p>
    <w:p w14:paraId="0DB022F4" w14:textId="014F4F3A" w:rsidR="00F3550B" w:rsidRDefault="00F3550B" w:rsidP="00F3550B">
      <w:pPr>
        <w:pStyle w:val="a9"/>
        <w:numPr>
          <w:ilvl w:val="0"/>
          <w:numId w:val="19"/>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提</w:t>
      </w:r>
      <w:r w:rsidRPr="00F80019">
        <w:rPr>
          <w:rFonts w:ascii="微軟正黑體" w:eastAsia="微軟正黑體" w:hAnsi="微軟正黑體"/>
          <w:sz w:val="28"/>
          <w:szCs w:val="28"/>
        </w:rPr>
        <w:t>供專案管理服務之廠商，於該服務有關之採購</w:t>
      </w:r>
      <w:r>
        <w:rPr>
          <w:rFonts w:ascii="微軟正黑體" w:eastAsia="微軟正黑體" w:hAnsi="微軟正黑體" w:hint="eastAsia"/>
          <w:sz w:val="28"/>
          <w:szCs w:val="28"/>
        </w:rPr>
        <w:t>。</w:t>
      </w:r>
    </w:p>
    <w:p w14:paraId="03DD4FD9" w14:textId="7EC45669" w:rsidR="00F3550B" w:rsidRDefault="00F3550B" w:rsidP="00F3550B">
      <w:pPr>
        <w:pStyle w:val="a9"/>
        <w:numPr>
          <w:ilvl w:val="0"/>
          <w:numId w:val="18"/>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廠商</w:t>
      </w:r>
      <w:r w:rsidRPr="00F80019">
        <w:rPr>
          <w:rFonts w:ascii="微軟正黑體" w:eastAsia="微軟正黑體" w:hAnsi="微軟正黑體"/>
          <w:sz w:val="28"/>
          <w:szCs w:val="28"/>
        </w:rPr>
        <w:t>或其負責人與本</w:t>
      </w:r>
      <w:r w:rsidRPr="00F80019">
        <w:rPr>
          <w:rFonts w:ascii="微軟正黑體" w:eastAsia="微軟正黑體" w:hAnsi="微軟正黑體" w:hint="eastAsia"/>
          <w:sz w:val="28"/>
          <w:szCs w:val="28"/>
        </w:rPr>
        <w:t>院</w:t>
      </w:r>
      <w:r w:rsidRPr="00F80019">
        <w:rPr>
          <w:rFonts w:ascii="微軟正黑體" w:eastAsia="微軟正黑體" w:hAnsi="微軟正黑體"/>
          <w:sz w:val="28"/>
          <w:szCs w:val="28"/>
        </w:rPr>
        <w:t>首長有涉及本人、配偶、三等親以內血親或姻親，或同財共居親屬之利益</w:t>
      </w:r>
      <w:r w:rsidRPr="00F80019">
        <w:rPr>
          <w:rFonts w:ascii="微軟正黑體" w:eastAsia="微軟正黑體" w:hAnsi="微軟正黑體" w:hint="eastAsia"/>
          <w:sz w:val="28"/>
          <w:szCs w:val="28"/>
        </w:rPr>
        <w:t>之</w:t>
      </w:r>
      <w:r w:rsidRPr="00F80019">
        <w:rPr>
          <w:rFonts w:ascii="微軟正黑體" w:eastAsia="微軟正黑體" w:hAnsi="微軟正黑體"/>
          <w:sz w:val="28"/>
          <w:szCs w:val="28"/>
        </w:rPr>
        <w:t>情形，不得參與投標</w:t>
      </w:r>
      <w:r>
        <w:rPr>
          <w:rFonts w:ascii="微軟正黑體" w:eastAsia="微軟正黑體" w:hAnsi="微軟正黑體" w:hint="eastAsia"/>
          <w:sz w:val="28"/>
          <w:szCs w:val="28"/>
        </w:rPr>
        <w:t>。</w:t>
      </w:r>
    </w:p>
    <w:p w14:paraId="5E62B6B7" w14:textId="4463F441" w:rsidR="00F3550B" w:rsidRDefault="00F3550B" w:rsidP="00F3550B">
      <w:pPr>
        <w:pStyle w:val="a9"/>
        <w:numPr>
          <w:ilvl w:val="0"/>
          <w:numId w:val="18"/>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政黨</w:t>
      </w:r>
      <w:r w:rsidRPr="00F80019">
        <w:rPr>
          <w:rFonts w:ascii="微軟正黑體" w:eastAsia="微軟正黑體" w:hAnsi="微軟正黑體"/>
          <w:sz w:val="28"/>
          <w:szCs w:val="28"/>
        </w:rPr>
        <w:t>及與其具關係企業關係之廠商，不得參與投標。上述具關係企業關係之廠商，準用公司法有關關係企業之規定</w:t>
      </w:r>
      <w:r>
        <w:rPr>
          <w:rFonts w:ascii="微軟正黑體" w:eastAsia="微軟正黑體" w:hAnsi="微軟正黑體" w:hint="eastAsia"/>
          <w:sz w:val="28"/>
          <w:szCs w:val="28"/>
        </w:rPr>
        <w:t>。</w:t>
      </w:r>
    </w:p>
    <w:p w14:paraId="4FD3A776" w14:textId="784C4EE4" w:rsidR="00346646" w:rsidRDefault="001B4D63" w:rsidP="00346646">
      <w:pPr>
        <w:pStyle w:val="a9"/>
        <w:numPr>
          <w:ilvl w:val="0"/>
          <w:numId w:val="1"/>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本案聯絡人：</w:t>
      </w:r>
    </w:p>
    <w:p w14:paraId="219CA6F6" w14:textId="54A22A56" w:rsidR="00F3550B" w:rsidRDefault="00F3550B" w:rsidP="00012F86">
      <w:pPr>
        <w:pStyle w:val="a9"/>
        <w:numPr>
          <w:ilvl w:val="0"/>
          <w:numId w:val="20"/>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有關本</w:t>
      </w:r>
      <w:r w:rsidRPr="00F3550B">
        <w:rPr>
          <w:rFonts w:ascii="微軟正黑體" w:eastAsia="微軟正黑體" w:hAnsi="微軟正黑體"/>
          <w:sz w:val="28"/>
          <w:szCs w:val="28"/>
        </w:rPr>
        <w:t>採購案比稿內容之諮詢，請洽台灣設計研究院</w:t>
      </w:r>
      <w:r w:rsidR="00692FF3" w:rsidRPr="00704B2E">
        <w:rPr>
          <w:rFonts w:ascii="微軟正黑體" w:eastAsia="微軟正黑體" w:hAnsi="微軟正黑體" w:hint="eastAsia"/>
          <w:sz w:val="28"/>
          <w:szCs w:val="28"/>
        </w:rPr>
        <w:t>陳姵樺</w:t>
      </w:r>
      <w:r w:rsidR="00692FF3" w:rsidRPr="00F80019">
        <w:rPr>
          <w:rFonts w:ascii="微軟正黑體" w:eastAsia="微軟正黑體" w:hAnsi="微軟正黑體" w:hint="eastAsia"/>
          <w:sz w:val="28"/>
          <w:szCs w:val="28"/>
        </w:rPr>
        <w:t>專案經理</w:t>
      </w:r>
      <w:r w:rsidRPr="00F3550B">
        <w:rPr>
          <w:rFonts w:ascii="微軟正黑體" w:eastAsia="微軟正黑體" w:hAnsi="微軟正黑體"/>
          <w:sz w:val="28"/>
          <w:szCs w:val="28"/>
        </w:rPr>
        <w:t>，電話：</w:t>
      </w:r>
      <w:r w:rsidR="00012F86">
        <w:rPr>
          <w:rFonts w:ascii="微軟正黑體" w:eastAsia="微軟正黑體" w:hAnsi="微軟正黑體" w:hint="eastAsia"/>
          <w:sz w:val="28"/>
          <w:szCs w:val="28"/>
        </w:rPr>
        <w:t>(02)</w:t>
      </w:r>
      <w:r w:rsidRPr="00F3550B">
        <w:rPr>
          <w:rFonts w:ascii="微軟正黑體" w:eastAsia="微軟正黑體" w:hAnsi="微軟正黑體"/>
          <w:sz w:val="28"/>
          <w:szCs w:val="28"/>
        </w:rPr>
        <w:t>2745-8199轉分機</w:t>
      </w:r>
      <w:r w:rsidR="00692FF3" w:rsidRPr="00692FF3">
        <w:rPr>
          <w:rFonts w:ascii="微軟正黑體" w:eastAsia="微軟正黑體" w:hAnsi="微軟正黑體"/>
          <w:sz w:val="28"/>
          <w:szCs w:val="28"/>
        </w:rPr>
        <w:t>572</w:t>
      </w:r>
      <w:r>
        <w:rPr>
          <w:rFonts w:ascii="微軟正黑體" w:eastAsia="微軟正黑體" w:hAnsi="微軟正黑體" w:hint="eastAsia"/>
          <w:sz w:val="28"/>
          <w:szCs w:val="28"/>
        </w:rPr>
        <w:t>。</w:t>
      </w:r>
    </w:p>
    <w:p w14:paraId="784853AF" w14:textId="0EA81CE8" w:rsidR="001B4D63" w:rsidRPr="00035BC4" w:rsidRDefault="00012F86" w:rsidP="00035BC4">
      <w:pPr>
        <w:pStyle w:val="a9"/>
        <w:numPr>
          <w:ilvl w:val="0"/>
          <w:numId w:val="20"/>
        </w:numPr>
        <w:spacing w:line="0" w:lineRule="atLeast"/>
        <w:rPr>
          <w:rFonts w:ascii="微軟正黑體" w:eastAsia="微軟正黑體" w:hAnsi="微軟正黑體"/>
          <w:sz w:val="28"/>
          <w:szCs w:val="28"/>
        </w:rPr>
      </w:pPr>
      <w:r>
        <w:rPr>
          <w:rFonts w:ascii="微軟正黑體" w:eastAsia="微軟正黑體" w:hAnsi="微軟正黑體" w:hint="eastAsia"/>
          <w:sz w:val="28"/>
          <w:szCs w:val="28"/>
        </w:rPr>
        <w:t>有</w:t>
      </w:r>
      <w:r w:rsidRPr="00012F86">
        <w:rPr>
          <w:rFonts w:ascii="微軟正黑體" w:eastAsia="微軟正黑體" w:hAnsi="微軟正黑體"/>
          <w:sz w:val="28"/>
          <w:szCs w:val="28"/>
        </w:rPr>
        <w:t>關檢附單位證明文件相關事宜，請洽本院採購小組，電話：</w:t>
      </w:r>
      <w:r>
        <w:rPr>
          <w:rFonts w:ascii="微軟正黑體" w:eastAsia="微軟正黑體" w:hAnsi="微軟正黑體" w:hint="eastAsia"/>
          <w:sz w:val="28"/>
          <w:szCs w:val="28"/>
        </w:rPr>
        <w:t>(02)</w:t>
      </w:r>
      <w:r w:rsidRPr="00012F86">
        <w:rPr>
          <w:rFonts w:ascii="微軟正黑體" w:eastAsia="微軟正黑體" w:hAnsi="微軟正黑體"/>
          <w:sz w:val="28"/>
          <w:szCs w:val="28"/>
        </w:rPr>
        <w:t>2745-8199轉分機212、106</w:t>
      </w:r>
      <w:r>
        <w:rPr>
          <w:rFonts w:ascii="微軟正黑體" w:eastAsia="微軟正黑體" w:hAnsi="微軟正黑體" w:hint="eastAsia"/>
          <w:sz w:val="28"/>
          <w:szCs w:val="28"/>
        </w:rPr>
        <w:t>。</w:t>
      </w:r>
    </w:p>
    <w:sectPr w:rsidR="001B4D63" w:rsidRPr="00035BC4" w:rsidSect="00A17EFB">
      <w:headerReference w:type="default" r:id="rId8"/>
      <w:footerReference w:type="default" r:id="rId9"/>
      <w:pgSz w:w="11906" w:h="16838"/>
      <w:pgMar w:top="1304" w:right="1247" w:bottom="1304" w:left="1247" w:header="851"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6753A" w14:textId="77777777" w:rsidR="00143764" w:rsidRDefault="00143764" w:rsidP="001B4D63">
      <w:pPr>
        <w:spacing w:after="0" w:line="240" w:lineRule="auto"/>
      </w:pPr>
      <w:r>
        <w:separator/>
      </w:r>
    </w:p>
  </w:endnote>
  <w:endnote w:type="continuationSeparator" w:id="0">
    <w:p w14:paraId="176F115C" w14:textId="77777777" w:rsidR="00143764" w:rsidRDefault="00143764" w:rsidP="001B4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全真楷書">
    <w:altName w:val="新細明體"/>
    <w:charset w:val="88"/>
    <w:family w:val="modern"/>
    <w:pitch w:val="fixed"/>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1152024"/>
      <w:docPartObj>
        <w:docPartGallery w:val="Page Numbers (Bottom of Page)"/>
        <w:docPartUnique/>
      </w:docPartObj>
    </w:sdtPr>
    <w:sdtContent>
      <w:p w14:paraId="5C79BA4F" w14:textId="6AC6E2F3" w:rsidR="008E73A0" w:rsidRDefault="008E73A0">
        <w:pPr>
          <w:pStyle w:val="af0"/>
          <w:jc w:val="center"/>
        </w:pPr>
        <w:r>
          <w:fldChar w:fldCharType="begin"/>
        </w:r>
        <w:r>
          <w:instrText>PAGE   \* MERGEFORMAT</w:instrText>
        </w:r>
        <w:r>
          <w:fldChar w:fldCharType="separate"/>
        </w:r>
        <w:r>
          <w:rPr>
            <w:lang w:val="zh-TW"/>
          </w:rPr>
          <w:t>2</w:t>
        </w:r>
        <w:r>
          <w:fldChar w:fldCharType="end"/>
        </w:r>
      </w:p>
    </w:sdtContent>
  </w:sdt>
  <w:p w14:paraId="12095979" w14:textId="77777777" w:rsidR="008E73A0" w:rsidRDefault="008E73A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3C963" w14:textId="77777777" w:rsidR="00143764" w:rsidRDefault="00143764" w:rsidP="001B4D63">
      <w:pPr>
        <w:spacing w:after="0" w:line="240" w:lineRule="auto"/>
      </w:pPr>
      <w:r>
        <w:separator/>
      </w:r>
    </w:p>
  </w:footnote>
  <w:footnote w:type="continuationSeparator" w:id="0">
    <w:p w14:paraId="28C5FDB1" w14:textId="77777777" w:rsidR="00143764" w:rsidRDefault="00143764" w:rsidP="001B4D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147E8" w14:textId="57941A4E" w:rsidR="001B4D63" w:rsidRPr="001B4D63" w:rsidRDefault="001B4D63" w:rsidP="001B4D63">
    <w:pPr>
      <w:pStyle w:val="ae"/>
      <w:tabs>
        <w:tab w:val="clear" w:pos="4153"/>
        <w:tab w:val="clear" w:pos="8306"/>
        <w:tab w:val="left" w:pos="8065"/>
      </w:tabs>
      <w:rPr>
        <w:rFonts w:ascii="微軟正黑體" w:eastAsia="微軟正黑體" w:hAnsi="微軟正黑體"/>
        <w:color w:val="D9D9D9" w:themeColor="background1" w:themeShade="D9"/>
        <w:sz w:val="28"/>
        <w:szCs w:val="28"/>
      </w:rPr>
    </w:pPr>
    <w:r>
      <w:tab/>
    </w:r>
    <w:r w:rsidRPr="001B4D63">
      <w:rPr>
        <w:rFonts w:ascii="微軟正黑體" w:eastAsia="微軟正黑體" w:hAnsi="微軟正黑體" w:hint="eastAsia"/>
        <w:color w:val="808080" w:themeColor="background1" w:themeShade="80"/>
        <w:sz w:val="28"/>
        <w:szCs w:val="28"/>
      </w:rPr>
      <w:t>附件1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70FAD"/>
    <w:multiLevelType w:val="hybridMultilevel"/>
    <w:tmpl w:val="D0E439A4"/>
    <w:lvl w:ilvl="0" w:tplc="C2049E92">
      <w:start w:val="1"/>
      <w:numFmt w:val="taiwaneseCountingThousand"/>
      <w:lvlText w:val="(%1)"/>
      <w:lvlJc w:val="left"/>
      <w:pPr>
        <w:ind w:left="1185" w:hanging="46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 w15:restartNumberingAfterBreak="0">
    <w:nsid w:val="0BB83A13"/>
    <w:multiLevelType w:val="hybridMultilevel"/>
    <w:tmpl w:val="F578A10C"/>
    <w:lvl w:ilvl="0" w:tplc="1668FC06">
      <w:start w:val="1"/>
      <w:numFmt w:val="decimal"/>
      <w:lvlText w:val="%1."/>
      <w:lvlJc w:val="left"/>
      <w:pPr>
        <w:ind w:left="1545" w:hanging="360"/>
      </w:pPr>
      <w:rPr>
        <w:rFonts w:hint="default"/>
      </w:rPr>
    </w:lvl>
    <w:lvl w:ilvl="1" w:tplc="04090019" w:tentative="1">
      <w:start w:val="1"/>
      <w:numFmt w:val="ideographTraditional"/>
      <w:lvlText w:val="%2、"/>
      <w:lvlJc w:val="left"/>
      <w:pPr>
        <w:ind w:left="2145" w:hanging="480"/>
      </w:pPr>
    </w:lvl>
    <w:lvl w:ilvl="2" w:tplc="0409001B" w:tentative="1">
      <w:start w:val="1"/>
      <w:numFmt w:val="lowerRoman"/>
      <w:lvlText w:val="%3."/>
      <w:lvlJc w:val="right"/>
      <w:pPr>
        <w:ind w:left="2625" w:hanging="480"/>
      </w:pPr>
    </w:lvl>
    <w:lvl w:ilvl="3" w:tplc="0409000F" w:tentative="1">
      <w:start w:val="1"/>
      <w:numFmt w:val="decimal"/>
      <w:lvlText w:val="%4."/>
      <w:lvlJc w:val="left"/>
      <w:pPr>
        <w:ind w:left="3105" w:hanging="480"/>
      </w:pPr>
    </w:lvl>
    <w:lvl w:ilvl="4" w:tplc="04090019" w:tentative="1">
      <w:start w:val="1"/>
      <w:numFmt w:val="ideographTraditional"/>
      <w:lvlText w:val="%5、"/>
      <w:lvlJc w:val="left"/>
      <w:pPr>
        <w:ind w:left="3585" w:hanging="480"/>
      </w:pPr>
    </w:lvl>
    <w:lvl w:ilvl="5" w:tplc="0409001B" w:tentative="1">
      <w:start w:val="1"/>
      <w:numFmt w:val="lowerRoman"/>
      <w:lvlText w:val="%6."/>
      <w:lvlJc w:val="right"/>
      <w:pPr>
        <w:ind w:left="4065" w:hanging="480"/>
      </w:pPr>
    </w:lvl>
    <w:lvl w:ilvl="6" w:tplc="0409000F" w:tentative="1">
      <w:start w:val="1"/>
      <w:numFmt w:val="decimal"/>
      <w:lvlText w:val="%7."/>
      <w:lvlJc w:val="left"/>
      <w:pPr>
        <w:ind w:left="4545" w:hanging="480"/>
      </w:pPr>
    </w:lvl>
    <w:lvl w:ilvl="7" w:tplc="04090019" w:tentative="1">
      <w:start w:val="1"/>
      <w:numFmt w:val="ideographTraditional"/>
      <w:lvlText w:val="%8、"/>
      <w:lvlJc w:val="left"/>
      <w:pPr>
        <w:ind w:left="5025" w:hanging="480"/>
      </w:pPr>
    </w:lvl>
    <w:lvl w:ilvl="8" w:tplc="0409001B" w:tentative="1">
      <w:start w:val="1"/>
      <w:numFmt w:val="lowerRoman"/>
      <w:lvlText w:val="%9."/>
      <w:lvlJc w:val="right"/>
      <w:pPr>
        <w:ind w:left="5505" w:hanging="480"/>
      </w:pPr>
    </w:lvl>
  </w:abstractNum>
  <w:abstractNum w:abstractNumId="2" w15:restartNumberingAfterBreak="0">
    <w:nsid w:val="1A03124A"/>
    <w:multiLevelType w:val="hybridMultilevel"/>
    <w:tmpl w:val="2BE42A72"/>
    <w:lvl w:ilvl="0" w:tplc="6FF0AE38">
      <w:start w:val="1"/>
      <w:numFmt w:val="decimal"/>
      <w:lvlText w:val="%1."/>
      <w:lvlJc w:val="left"/>
      <w:pPr>
        <w:ind w:left="1545" w:hanging="360"/>
      </w:pPr>
      <w:rPr>
        <w:rFonts w:hint="default"/>
      </w:rPr>
    </w:lvl>
    <w:lvl w:ilvl="1" w:tplc="04090019" w:tentative="1">
      <w:start w:val="1"/>
      <w:numFmt w:val="ideographTraditional"/>
      <w:lvlText w:val="%2、"/>
      <w:lvlJc w:val="left"/>
      <w:pPr>
        <w:ind w:left="2145" w:hanging="480"/>
      </w:pPr>
    </w:lvl>
    <w:lvl w:ilvl="2" w:tplc="0409001B" w:tentative="1">
      <w:start w:val="1"/>
      <w:numFmt w:val="lowerRoman"/>
      <w:lvlText w:val="%3."/>
      <w:lvlJc w:val="right"/>
      <w:pPr>
        <w:ind w:left="2625" w:hanging="480"/>
      </w:pPr>
    </w:lvl>
    <w:lvl w:ilvl="3" w:tplc="0409000F" w:tentative="1">
      <w:start w:val="1"/>
      <w:numFmt w:val="decimal"/>
      <w:lvlText w:val="%4."/>
      <w:lvlJc w:val="left"/>
      <w:pPr>
        <w:ind w:left="3105" w:hanging="480"/>
      </w:pPr>
    </w:lvl>
    <w:lvl w:ilvl="4" w:tplc="04090019" w:tentative="1">
      <w:start w:val="1"/>
      <w:numFmt w:val="ideographTraditional"/>
      <w:lvlText w:val="%5、"/>
      <w:lvlJc w:val="left"/>
      <w:pPr>
        <w:ind w:left="3585" w:hanging="480"/>
      </w:pPr>
    </w:lvl>
    <w:lvl w:ilvl="5" w:tplc="0409001B" w:tentative="1">
      <w:start w:val="1"/>
      <w:numFmt w:val="lowerRoman"/>
      <w:lvlText w:val="%6."/>
      <w:lvlJc w:val="right"/>
      <w:pPr>
        <w:ind w:left="4065" w:hanging="480"/>
      </w:pPr>
    </w:lvl>
    <w:lvl w:ilvl="6" w:tplc="0409000F" w:tentative="1">
      <w:start w:val="1"/>
      <w:numFmt w:val="decimal"/>
      <w:lvlText w:val="%7."/>
      <w:lvlJc w:val="left"/>
      <w:pPr>
        <w:ind w:left="4545" w:hanging="480"/>
      </w:pPr>
    </w:lvl>
    <w:lvl w:ilvl="7" w:tplc="04090019" w:tentative="1">
      <w:start w:val="1"/>
      <w:numFmt w:val="ideographTraditional"/>
      <w:lvlText w:val="%8、"/>
      <w:lvlJc w:val="left"/>
      <w:pPr>
        <w:ind w:left="5025" w:hanging="480"/>
      </w:pPr>
    </w:lvl>
    <w:lvl w:ilvl="8" w:tplc="0409001B" w:tentative="1">
      <w:start w:val="1"/>
      <w:numFmt w:val="lowerRoman"/>
      <w:lvlText w:val="%9."/>
      <w:lvlJc w:val="right"/>
      <w:pPr>
        <w:ind w:left="5505" w:hanging="480"/>
      </w:pPr>
    </w:lvl>
  </w:abstractNum>
  <w:abstractNum w:abstractNumId="3" w15:restartNumberingAfterBreak="0">
    <w:nsid w:val="1C0E031B"/>
    <w:multiLevelType w:val="hybridMultilevel"/>
    <w:tmpl w:val="A3F452F4"/>
    <w:lvl w:ilvl="0" w:tplc="477AA18A">
      <w:start w:val="1"/>
      <w:numFmt w:val="taiwaneseCountingThousand"/>
      <w:lvlText w:val="(%1)"/>
      <w:lvlJc w:val="left"/>
      <w:pPr>
        <w:ind w:left="525" w:hanging="52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4F80085"/>
    <w:multiLevelType w:val="hybridMultilevel"/>
    <w:tmpl w:val="B3C0679E"/>
    <w:lvl w:ilvl="0" w:tplc="ABCAD424">
      <w:start w:val="1"/>
      <w:numFmt w:val="taiwaneseCountingThousand"/>
      <w:lvlText w:val="(%1)"/>
      <w:lvlJc w:val="left"/>
      <w:pPr>
        <w:ind w:left="1185" w:hanging="465"/>
      </w:pPr>
      <w:rPr>
        <w:rFonts w:hint="default"/>
        <w:b w:val="0"/>
        <w:bCs w:val="0"/>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15:restartNumberingAfterBreak="0">
    <w:nsid w:val="2CC07042"/>
    <w:multiLevelType w:val="hybridMultilevel"/>
    <w:tmpl w:val="99222F78"/>
    <w:lvl w:ilvl="0" w:tplc="1F8EDA20">
      <w:start w:val="1"/>
      <w:numFmt w:val="taiwaneseCountingThousand"/>
      <w:lvlText w:val="(%1)"/>
      <w:lvlJc w:val="left"/>
      <w:pPr>
        <w:ind w:left="1185" w:hanging="46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31647FDA"/>
    <w:multiLevelType w:val="hybridMultilevel"/>
    <w:tmpl w:val="66FC70C8"/>
    <w:lvl w:ilvl="0" w:tplc="9932B738">
      <w:start w:val="1"/>
      <w:numFmt w:val="taiwaneseCountingThousand"/>
      <w:lvlText w:val="(%1)"/>
      <w:lvlJc w:val="left"/>
      <w:pPr>
        <w:ind w:left="1185" w:hanging="46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15:restartNumberingAfterBreak="0">
    <w:nsid w:val="351B1535"/>
    <w:multiLevelType w:val="hybridMultilevel"/>
    <w:tmpl w:val="C3AE5D04"/>
    <w:lvl w:ilvl="0" w:tplc="2A06783A">
      <w:start w:val="1"/>
      <w:numFmt w:val="taiwaneseCountingThousand"/>
      <w:lvlText w:val="(%1)"/>
      <w:lvlJc w:val="left"/>
      <w:pPr>
        <w:ind w:left="1185" w:hanging="46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389607E4"/>
    <w:multiLevelType w:val="hybridMultilevel"/>
    <w:tmpl w:val="656405C8"/>
    <w:lvl w:ilvl="0" w:tplc="BE86B2C2">
      <w:start w:val="1"/>
      <w:numFmt w:val="taiwaneseCountingThousand"/>
      <w:lvlText w:val="(%1)"/>
      <w:lvlJc w:val="left"/>
      <w:pPr>
        <w:ind w:left="1185" w:hanging="46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 w15:restartNumberingAfterBreak="0">
    <w:nsid w:val="46B0078B"/>
    <w:multiLevelType w:val="hybridMultilevel"/>
    <w:tmpl w:val="20ACCE3A"/>
    <w:lvl w:ilvl="0" w:tplc="8974D20C">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EC47C0C"/>
    <w:multiLevelType w:val="hybridMultilevel"/>
    <w:tmpl w:val="23F0F2FA"/>
    <w:lvl w:ilvl="0" w:tplc="DB34016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24E4D15"/>
    <w:multiLevelType w:val="hybridMultilevel"/>
    <w:tmpl w:val="78F8528C"/>
    <w:lvl w:ilvl="0" w:tplc="D69E1060">
      <w:start w:val="1"/>
      <w:numFmt w:val="decimal"/>
      <w:lvlText w:val="%1."/>
      <w:lvlJc w:val="left"/>
      <w:pPr>
        <w:ind w:left="1545" w:hanging="360"/>
      </w:pPr>
      <w:rPr>
        <w:rFonts w:hint="default"/>
      </w:rPr>
    </w:lvl>
    <w:lvl w:ilvl="1" w:tplc="04090019" w:tentative="1">
      <w:start w:val="1"/>
      <w:numFmt w:val="ideographTraditional"/>
      <w:lvlText w:val="%2、"/>
      <w:lvlJc w:val="left"/>
      <w:pPr>
        <w:ind w:left="2145" w:hanging="480"/>
      </w:pPr>
    </w:lvl>
    <w:lvl w:ilvl="2" w:tplc="0409001B" w:tentative="1">
      <w:start w:val="1"/>
      <w:numFmt w:val="lowerRoman"/>
      <w:lvlText w:val="%3."/>
      <w:lvlJc w:val="right"/>
      <w:pPr>
        <w:ind w:left="2625" w:hanging="480"/>
      </w:pPr>
    </w:lvl>
    <w:lvl w:ilvl="3" w:tplc="0409000F" w:tentative="1">
      <w:start w:val="1"/>
      <w:numFmt w:val="decimal"/>
      <w:lvlText w:val="%4."/>
      <w:lvlJc w:val="left"/>
      <w:pPr>
        <w:ind w:left="3105" w:hanging="480"/>
      </w:pPr>
    </w:lvl>
    <w:lvl w:ilvl="4" w:tplc="04090019" w:tentative="1">
      <w:start w:val="1"/>
      <w:numFmt w:val="ideographTraditional"/>
      <w:lvlText w:val="%5、"/>
      <w:lvlJc w:val="left"/>
      <w:pPr>
        <w:ind w:left="3585" w:hanging="480"/>
      </w:pPr>
    </w:lvl>
    <w:lvl w:ilvl="5" w:tplc="0409001B" w:tentative="1">
      <w:start w:val="1"/>
      <w:numFmt w:val="lowerRoman"/>
      <w:lvlText w:val="%6."/>
      <w:lvlJc w:val="right"/>
      <w:pPr>
        <w:ind w:left="4065" w:hanging="480"/>
      </w:pPr>
    </w:lvl>
    <w:lvl w:ilvl="6" w:tplc="0409000F" w:tentative="1">
      <w:start w:val="1"/>
      <w:numFmt w:val="decimal"/>
      <w:lvlText w:val="%7."/>
      <w:lvlJc w:val="left"/>
      <w:pPr>
        <w:ind w:left="4545" w:hanging="480"/>
      </w:pPr>
    </w:lvl>
    <w:lvl w:ilvl="7" w:tplc="04090019" w:tentative="1">
      <w:start w:val="1"/>
      <w:numFmt w:val="ideographTraditional"/>
      <w:lvlText w:val="%8、"/>
      <w:lvlJc w:val="left"/>
      <w:pPr>
        <w:ind w:left="5025" w:hanging="480"/>
      </w:pPr>
    </w:lvl>
    <w:lvl w:ilvl="8" w:tplc="0409001B" w:tentative="1">
      <w:start w:val="1"/>
      <w:numFmt w:val="lowerRoman"/>
      <w:lvlText w:val="%9."/>
      <w:lvlJc w:val="right"/>
      <w:pPr>
        <w:ind w:left="5505" w:hanging="480"/>
      </w:pPr>
    </w:lvl>
  </w:abstractNum>
  <w:abstractNum w:abstractNumId="12" w15:restartNumberingAfterBreak="0">
    <w:nsid w:val="62AC21C9"/>
    <w:multiLevelType w:val="hybridMultilevel"/>
    <w:tmpl w:val="B6BCE694"/>
    <w:lvl w:ilvl="0" w:tplc="B96AA1E0">
      <w:start w:val="1"/>
      <w:numFmt w:val="decimal"/>
      <w:lvlText w:val="%1."/>
      <w:lvlJc w:val="left"/>
      <w:pPr>
        <w:ind w:left="1545" w:hanging="360"/>
      </w:pPr>
      <w:rPr>
        <w:rFonts w:hint="default"/>
      </w:rPr>
    </w:lvl>
    <w:lvl w:ilvl="1" w:tplc="04090019" w:tentative="1">
      <w:start w:val="1"/>
      <w:numFmt w:val="ideographTraditional"/>
      <w:lvlText w:val="%2、"/>
      <w:lvlJc w:val="left"/>
      <w:pPr>
        <w:ind w:left="2145" w:hanging="480"/>
      </w:pPr>
    </w:lvl>
    <w:lvl w:ilvl="2" w:tplc="0409001B" w:tentative="1">
      <w:start w:val="1"/>
      <w:numFmt w:val="lowerRoman"/>
      <w:lvlText w:val="%3."/>
      <w:lvlJc w:val="right"/>
      <w:pPr>
        <w:ind w:left="2625" w:hanging="480"/>
      </w:pPr>
    </w:lvl>
    <w:lvl w:ilvl="3" w:tplc="0409000F" w:tentative="1">
      <w:start w:val="1"/>
      <w:numFmt w:val="decimal"/>
      <w:lvlText w:val="%4."/>
      <w:lvlJc w:val="left"/>
      <w:pPr>
        <w:ind w:left="3105" w:hanging="480"/>
      </w:pPr>
    </w:lvl>
    <w:lvl w:ilvl="4" w:tplc="04090019" w:tentative="1">
      <w:start w:val="1"/>
      <w:numFmt w:val="ideographTraditional"/>
      <w:lvlText w:val="%5、"/>
      <w:lvlJc w:val="left"/>
      <w:pPr>
        <w:ind w:left="3585" w:hanging="480"/>
      </w:pPr>
    </w:lvl>
    <w:lvl w:ilvl="5" w:tplc="0409001B" w:tentative="1">
      <w:start w:val="1"/>
      <w:numFmt w:val="lowerRoman"/>
      <w:lvlText w:val="%6."/>
      <w:lvlJc w:val="right"/>
      <w:pPr>
        <w:ind w:left="4065" w:hanging="480"/>
      </w:pPr>
    </w:lvl>
    <w:lvl w:ilvl="6" w:tplc="0409000F" w:tentative="1">
      <w:start w:val="1"/>
      <w:numFmt w:val="decimal"/>
      <w:lvlText w:val="%7."/>
      <w:lvlJc w:val="left"/>
      <w:pPr>
        <w:ind w:left="4545" w:hanging="480"/>
      </w:pPr>
    </w:lvl>
    <w:lvl w:ilvl="7" w:tplc="04090019" w:tentative="1">
      <w:start w:val="1"/>
      <w:numFmt w:val="ideographTraditional"/>
      <w:lvlText w:val="%8、"/>
      <w:lvlJc w:val="left"/>
      <w:pPr>
        <w:ind w:left="5025" w:hanging="480"/>
      </w:pPr>
    </w:lvl>
    <w:lvl w:ilvl="8" w:tplc="0409001B" w:tentative="1">
      <w:start w:val="1"/>
      <w:numFmt w:val="lowerRoman"/>
      <w:lvlText w:val="%9."/>
      <w:lvlJc w:val="right"/>
      <w:pPr>
        <w:ind w:left="5505" w:hanging="480"/>
      </w:pPr>
    </w:lvl>
  </w:abstractNum>
  <w:abstractNum w:abstractNumId="13" w15:restartNumberingAfterBreak="0">
    <w:nsid w:val="62AC2EA5"/>
    <w:multiLevelType w:val="hybridMultilevel"/>
    <w:tmpl w:val="DBD63ACC"/>
    <w:lvl w:ilvl="0" w:tplc="C67C3FFA">
      <w:start w:val="1"/>
      <w:numFmt w:val="decimal"/>
      <w:lvlText w:val="(%1)"/>
      <w:lvlJc w:val="left"/>
      <w:pPr>
        <w:ind w:left="1905" w:hanging="360"/>
      </w:pPr>
      <w:rPr>
        <w:rFonts w:hint="default"/>
      </w:rPr>
    </w:lvl>
    <w:lvl w:ilvl="1" w:tplc="04090019" w:tentative="1">
      <w:start w:val="1"/>
      <w:numFmt w:val="ideographTraditional"/>
      <w:lvlText w:val="%2、"/>
      <w:lvlJc w:val="left"/>
      <w:pPr>
        <w:ind w:left="2505" w:hanging="480"/>
      </w:pPr>
    </w:lvl>
    <w:lvl w:ilvl="2" w:tplc="0409001B" w:tentative="1">
      <w:start w:val="1"/>
      <w:numFmt w:val="lowerRoman"/>
      <w:lvlText w:val="%3."/>
      <w:lvlJc w:val="right"/>
      <w:pPr>
        <w:ind w:left="2985" w:hanging="480"/>
      </w:pPr>
    </w:lvl>
    <w:lvl w:ilvl="3" w:tplc="0409000F" w:tentative="1">
      <w:start w:val="1"/>
      <w:numFmt w:val="decimal"/>
      <w:lvlText w:val="%4."/>
      <w:lvlJc w:val="left"/>
      <w:pPr>
        <w:ind w:left="3465" w:hanging="480"/>
      </w:pPr>
    </w:lvl>
    <w:lvl w:ilvl="4" w:tplc="04090019" w:tentative="1">
      <w:start w:val="1"/>
      <w:numFmt w:val="ideographTraditional"/>
      <w:lvlText w:val="%5、"/>
      <w:lvlJc w:val="left"/>
      <w:pPr>
        <w:ind w:left="3945" w:hanging="480"/>
      </w:pPr>
    </w:lvl>
    <w:lvl w:ilvl="5" w:tplc="0409001B" w:tentative="1">
      <w:start w:val="1"/>
      <w:numFmt w:val="lowerRoman"/>
      <w:lvlText w:val="%6."/>
      <w:lvlJc w:val="right"/>
      <w:pPr>
        <w:ind w:left="4425" w:hanging="480"/>
      </w:pPr>
    </w:lvl>
    <w:lvl w:ilvl="6" w:tplc="0409000F" w:tentative="1">
      <w:start w:val="1"/>
      <w:numFmt w:val="decimal"/>
      <w:lvlText w:val="%7."/>
      <w:lvlJc w:val="left"/>
      <w:pPr>
        <w:ind w:left="4905" w:hanging="480"/>
      </w:pPr>
    </w:lvl>
    <w:lvl w:ilvl="7" w:tplc="04090019" w:tentative="1">
      <w:start w:val="1"/>
      <w:numFmt w:val="ideographTraditional"/>
      <w:lvlText w:val="%8、"/>
      <w:lvlJc w:val="left"/>
      <w:pPr>
        <w:ind w:left="5385" w:hanging="480"/>
      </w:pPr>
    </w:lvl>
    <w:lvl w:ilvl="8" w:tplc="0409001B" w:tentative="1">
      <w:start w:val="1"/>
      <w:numFmt w:val="lowerRoman"/>
      <w:lvlText w:val="%9."/>
      <w:lvlJc w:val="right"/>
      <w:pPr>
        <w:ind w:left="5865" w:hanging="480"/>
      </w:pPr>
    </w:lvl>
  </w:abstractNum>
  <w:abstractNum w:abstractNumId="14" w15:restartNumberingAfterBreak="0">
    <w:nsid w:val="62D01426"/>
    <w:multiLevelType w:val="hybridMultilevel"/>
    <w:tmpl w:val="E3F01222"/>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43C16B7"/>
    <w:multiLevelType w:val="hybridMultilevel"/>
    <w:tmpl w:val="C83639AE"/>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D093EB9"/>
    <w:multiLevelType w:val="hybridMultilevel"/>
    <w:tmpl w:val="26285896"/>
    <w:lvl w:ilvl="0" w:tplc="17E06DC8">
      <w:start w:val="1"/>
      <w:numFmt w:val="decimal"/>
      <w:lvlText w:val="%1."/>
      <w:lvlJc w:val="left"/>
      <w:pPr>
        <w:ind w:left="1545" w:hanging="360"/>
      </w:pPr>
      <w:rPr>
        <w:rFonts w:hint="default"/>
      </w:rPr>
    </w:lvl>
    <w:lvl w:ilvl="1" w:tplc="04090019" w:tentative="1">
      <w:start w:val="1"/>
      <w:numFmt w:val="ideographTraditional"/>
      <w:lvlText w:val="%2、"/>
      <w:lvlJc w:val="left"/>
      <w:pPr>
        <w:ind w:left="2145" w:hanging="480"/>
      </w:pPr>
    </w:lvl>
    <w:lvl w:ilvl="2" w:tplc="0409001B" w:tentative="1">
      <w:start w:val="1"/>
      <w:numFmt w:val="lowerRoman"/>
      <w:lvlText w:val="%3."/>
      <w:lvlJc w:val="right"/>
      <w:pPr>
        <w:ind w:left="2625" w:hanging="480"/>
      </w:pPr>
    </w:lvl>
    <w:lvl w:ilvl="3" w:tplc="0409000F" w:tentative="1">
      <w:start w:val="1"/>
      <w:numFmt w:val="decimal"/>
      <w:lvlText w:val="%4."/>
      <w:lvlJc w:val="left"/>
      <w:pPr>
        <w:ind w:left="3105" w:hanging="480"/>
      </w:pPr>
    </w:lvl>
    <w:lvl w:ilvl="4" w:tplc="04090019" w:tentative="1">
      <w:start w:val="1"/>
      <w:numFmt w:val="ideographTraditional"/>
      <w:lvlText w:val="%5、"/>
      <w:lvlJc w:val="left"/>
      <w:pPr>
        <w:ind w:left="3585" w:hanging="480"/>
      </w:pPr>
    </w:lvl>
    <w:lvl w:ilvl="5" w:tplc="0409001B" w:tentative="1">
      <w:start w:val="1"/>
      <w:numFmt w:val="lowerRoman"/>
      <w:lvlText w:val="%6."/>
      <w:lvlJc w:val="right"/>
      <w:pPr>
        <w:ind w:left="4065" w:hanging="480"/>
      </w:pPr>
    </w:lvl>
    <w:lvl w:ilvl="6" w:tplc="0409000F" w:tentative="1">
      <w:start w:val="1"/>
      <w:numFmt w:val="decimal"/>
      <w:lvlText w:val="%7."/>
      <w:lvlJc w:val="left"/>
      <w:pPr>
        <w:ind w:left="4545" w:hanging="480"/>
      </w:pPr>
    </w:lvl>
    <w:lvl w:ilvl="7" w:tplc="04090019" w:tentative="1">
      <w:start w:val="1"/>
      <w:numFmt w:val="ideographTraditional"/>
      <w:lvlText w:val="%8、"/>
      <w:lvlJc w:val="left"/>
      <w:pPr>
        <w:ind w:left="5025" w:hanging="480"/>
      </w:pPr>
    </w:lvl>
    <w:lvl w:ilvl="8" w:tplc="0409001B" w:tentative="1">
      <w:start w:val="1"/>
      <w:numFmt w:val="lowerRoman"/>
      <w:lvlText w:val="%9."/>
      <w:lvlJc w:val="right"/>
      <w:pPr>
        <w:ind w:left="5505" w:hanging="480"/>
      </w:pPr>
    </w:lvl>
  </w:abstractNum>
  <w:abstractNum w:abstractNumId="17" w15:restartNumberingAfterBreak="0">
    <w:nsid w:val="71A17C66"/>
    <w:multiLevelType w:val="hybridMultilevel"/>
    <w:tmpl w:val="615A4F56"/>
    <w:lvl w:ilvl="0" w:tplc="B8F89B04">
      <w:start w:val="1"/>
      <w:numFmt w:val="decimal"/>
      <w:lvlText w:val="%1."/>
      <w:lvlJc w:val="left"/>
      <w:pPr>
        <w:ind w:left="1545" w:hanging="360"/>
      </w:pPr>
      <w:rPr>
        <w:rFonts w:hint="default"/>
      </w:rPr>
    </w:lvl>
    <w:lvl w:ilvl="1" w:tplc="04090019" w:tentative="1">
      <w:start w:val="1"/>
      <w:numFmt w:val="ideographTraditional"/>
      <w:lvlText w:val="%2、"/>
      <w:lvlJc w:val="left"/>
      <w:pPr>
        <w:ind w:left="2145" w:hanging="480"/>
      </w:pPr>
    </w:lvl>
    <w:lvl w:ilvl="2" w:tplc="0409001B" w:tentative="1">
      <w:start w:val="1"/>
      <w:numFmt w:val="lowerRoman"/>
      <w:lvlText w:val="%3."/>
      <w:lvlJc w:val="right"/>
      <w:pPr>
        <w:ind w:left="2625" w:hanging="480"/>
      </w:pPr>
    </w:lvl>
    <w:lvl w:ilvl="3" w:tplc="0409000F" w:tentative="1">
      <w:start w:val="1"/>
      <w:numFmt w:val="decimal"/>
      <w:lvlText w:val="%4."/>
      <w:lvlJc w:val="left"/>
      <w:pPr>
        <w:ind w:left="3105" w:hanging="480"/>
      </w:pPr>
    </w:lvl>
    <w:lvl w:ilvl="4" w:tplc="04090019" w:tentative="1">
      <w:start w:val="1"/>
      <w:numFmt w:val="ideographTraditional"/>
      <w:lvlText w:val="%5、"/>
      <w:lvlJc w:val="left"/>
      <w:pPr>
        <w:ind w:left="3585" w:hanging="480"/>
      </w:pPr>
    </w:lvl>
    <w:lvl w:ilvl="5" w:tplc="0409001B" w:tentative="1">
      <w:start w:val="1"/>
      <w:numFmt w:val="lowerRoman"/>
      <w:lvlText w:val="%6."/>
      <w:lvlJc w:val="right"/>
      <w:pPr>
        <w:ind w:left="4065" w:hanging="480"/>
      </w:pPr>
    </w:lvl>
    <w:lvl w:ilvl="6" w:tplc="0409000F" w:tentative="1">
      <w:start w:val="1"/>
      <w:numFmt w:val="decimal"/>
      <w:lvlText w:val="%7."/>
      <w:lvlJc w:val="left"/>
      <w:pPr>
        <w:ind w:left="4545" w:hanging="480"/>
      </w:pPr>
    </w:lvl>
    <w:lvl w:ilvl="7" w:tplc="04090019" w:tentative="1">
      <w:start w:val="1"/>
      <w:numFmt w:val="ideographTraditional"/>
      <w:lvlText w:val="%8、"/>
      <w:lvlJc w:val="left"/>
      <w:pPr>
        <w:ind w:left="5025" w:hanging="480"/>
      </w:pPr>
    </w:lvl>
    <w:lvl w:ilvl="8" w:tplc="0409001B" w:tentative="1">
      <w:start w:val="1"/>
      <w:numFmt w:val="lowerRoman"/>
      <w:lvlText w:val="%9."/>
      <w:lvlJc w:val="right"/>
      <w:pPr>
        <w:ind w:left="5505" w:hanging="480"/>
      </w:pPr>
    </w:lvl>
  </w:abstractNum>
  <w:abstractNum w:abstractNumId="18" w15:restartNumberingAfterBreak="0">
    <w:nsid w:val="7C1638D0"/>
    <w:multiLevelType w:val="hybridMultilevel"/>
    <w:tmpl w:val="B48C1198"/>
    <w:lvl w:ilvl="0" w:tplc="FF726B10">
      <w:start w:val="1"/>
      <w:numFmt w:val="taiwaneseCountingThousand"/>
      <w:lvlText w:val="(%1)"/>
      <w:lvlJc w:val="left"/>
      <w:pPr>
        <w:ind w:left="1185" w:hanging="46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7D61578D"/>
    <w:multiLevelType w:val="hybridMultilevel"/>
    <w:tmpl w:val="D6668A46"/>
    <w:lvl w:ilvl="0" w:tplc="7DD4C2FC">
      <w:start w:val="1"/>
      <w:numFmt w:val="decimal"/>
      <w:lvlText w:val="%1."/>
      <w:lvlJc w:val="left"/>
      <w:pPr>
        <w:ind w:left="1545" w:hanging="360"/>
      </w:pPr>
      <w:rPr>
        <w:rFonts w:hint="default"/>
      </w:rPr>
    </w:lvl>
    <w:lvl w:ilvl="1" w:tplc="04090019" w:tentative="1">
      <w:start w:val="1"/>
      <w:numFmt w:val="ideographTraditional"/>
      <w:lvlText w:val="%2、"/>
      <w:lvlJc w:val="left"/>
      <w:pPr>
        <w:ind w:left="2145" w:hanging="480"/>
      </w:pPr>
    </w:lvl>
    <w:lvl w:ilvl="2" w:tplc="0409001B" w:tentative="1">
      <w:start w:val="1"/>
      <w:numFmt w:val="lowerRoman"/>
      <w:lvlText w:val="%3."/>
      <w:lvlJc w:val="right"/>
      <w:pPr>
        <w:ind w:left="2625" w:hanging="480"/>
      </w:pPr>
    </w:lvl>
    <w:lvl w:ilvl="3" w:tplc="0409000F" w:tentative="1">
      <w:start w:val="1"/>
      <w:numFmt w:val="decimal"/>
      <w:lvlText w:val="%4."/>
      <w:lvlJc w:val="left"/>
      <w:pPr>
        <w:ind w:left="3105" w:hanging="480"/>
      </w:pPr>
    </w:lvl>
    <w:lvl w:ilvl="4" w:tplc="04090019" w:tentative="1">
      <w:start w:val="1"/>
      <w:numFmt w:val="ideographTraditional"/>
      <w:lvlText w:val="%5、"/>
      <w:lvlJc w:val="left"/>
      <w:pPr>
        <w:ind w:left="3585" w:hanging="480"/>
      </w:pPr>
    </w:lvl>
    <w:lvl w:ilvl="5" w:tplc="0409001B" w:tentative="1">
      <w:start w:val="1"/>
      <w:numFmt w:val="lowerRoman"/>
      <w:lvlText w:val="%6."/>
      <w:lvlJc w:val="right"/>
      <w:pPr>
        <w:ind w:left="4065" w:hanging="480"/>
      </w:pPr>
    </w:lvl>
    <w:lvl w:ilvl="6" w:tplc="0409000F" w:tentative="1">
      <w:start w:val="1"/>
      <w:numFmt w:val="decimal"/>
      <w:lvlText w:val="%7."/>
      <w:lvlJc w:val="left"/>
      <w:pPr>
        <w:ind w:left="4545" w:hanging="480"/>
      </w:pPr>
    </w:lvl>
    <w:lvl w:ilvl="7" w:tplc="04090019" w:tentative="1">
      <w:start w:val="1"/>
      <w:numFmt w:val="ideographTraditional"/>
      <w:lvlText w:val="%8、"/>
      <w:lvlJc w:val="left"/>
      <w:pPr>
        <w:ind w:left="5025" w:hanging="480"/>
      </w:pPr>
    </w:lvl>
    <w:lvl w:ilvl="8" w:tplc="0409001B" w:tentative="1">
      <w:start w:val="1"/>
      <w:numFmt w:val="lowerRoman"/>
      <w:lvlText w:val="%9."/>
      <w:lvlJc w:val="right"/>
      <w:pPr>
        <w:ind w:left="5505" w:hanging="480"/>
      </w:pPr>
    </w:lvl>
  </w:abstractNum>
  <w:num w:numId="1" w16cid:durableId="1786801161">
    <w:abstractNumId w:val="10"/>
  </w:num>
  <w:num w:numId="2" w16cid:durableId="1243297767">
    <w:abstractNumId w:val="15"/>
  </w:num>
  <w:num w:numId="3" w16cid:durableId="1792044632">
    <w:abstractNumId w:val="14"/>
  </w:num>
  <w:num w:numId="4" w16cid:durableId="2098594005">
    <w:abstractNumId w:val="9"/>
  </w:num>
  <w:num w:numId="5" w16cid:durableId="187258853">
    <w:abstractNumId w:val="3"/>
  </w:num>
  <w:num w:numId="6" w16cid:durableId="2105488309">
    <w:abstractNumId w:val="4"/>
  </w:num>
  <w:num w:numId="7" w16cid:durableId="62458402">
    <w:abstractNumId w:val="8"/>
  </w:num>
  <w:num w:numId="8" w16cid:durableId="2088379355">
    <w:abstractNumId w:val="2"/>
  </w:num>
  <w:num w:numId="9" w16cid:durableId="160313368">
    <w:abstractNumId w:val="19"/>
  </w:num>
  <w:num w:numId="10" w16cid:durableId="1422876211">
    <w:abstractNumId w:val="7"/>
  </w:num>
  <w:num w:numId="11" w16cid:durableId="2043243022">
    <w:abstractNumId w:val="12"/>
  </w:num>
  <w:num w:numId="12" w16cid:durableId="1951010782">
    <w:abstractNumId w:val="13"/>
  </w:num>
  <w:num w:numId="13" w16cid:durableId="759059069">
    <w:abstractNumId w:val="17"/>
  </w:num>
  <w:num w:numId="14" w16cid:durableId="600383311">
    <w:abstractNumId w:val="6"/>
  </w:num>
  <w:num w:numId="15" w16cid:durableId="1883445128">
    <w:abstractNumId w:val="18"/>
  </w:num>
  <w:num w:numId="16" w16cid:durableId="1064140698">
    <w:abstractNumId w:val="16"/>
  </w:num>
  <w:num w:numId="17" w16cid:durableId="756485337">
    <w:abstractNumId w:val="1"/>
  </w:num>
  <w:num w:numId="18" w16cid:durableId="1447504694">
    <w:abstractNumId w:val="0"/>
  </w:num>
  <w:num w:numId="19" w16cid:durableId="1403679407">
    <w:abstractNumId w:val="11"/>
  </w:num>
  <w:num w:numId="20" w16cid:durableId="15380843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F6C"/>
    <w:rsid w:val="00012A0F"/>
    <w:rsid w:val="00012F86"/>
    <w:rsid w:val="00035BC4"/>
    <w:rsid w:val="00105542"/>
    <w:rsid w:val="001223E7"/>
    <w:rsid w:val="00143764"/>
    <w:rsid w:val="00182360"/>
    <w:rsid w:val="001B4D63"/>
    <w:rsid w:val="00204B50"/>
    <w:rsid w:val="00256DC0"/>
    <w:rsid w:val="002679E6"/>
    <w:rsid w:val="002D2B6D"/>
    <w:rsid w:val="00346646"/>
    <w:rsid w:val="006922AF"/>
    <w:rsid w:val="00692FF3"/>
    <w:rsid w:val="006975F8"/>
    <w:rsid w:val="006A70D4"/>
    <w:rsid w:val="006D3428"/>
    <w:rsid w:val="006E352E"/>
    <w:rsid w:val="00760ECD"/>
    <w:rsid w:val="00781792"/>
    <w:rsid w:val="007C6F6C"/>
    <w:rsid w:val="00887E84"/>
    <w:rsid w:val="008A43F6"/>
    <w:rsid w:val="008E73A0"/>
    <w:rsid w:val="00941B93"/>
    <w:rsid w:val="00A17EFB"/>
    <w:rsid w:val="00AE06B7"/>
    <w:rsid w:val="00BA3A22"/>
    <w:rsid w:val="00D065CB"/>
    <w:rsid w:val="00D45039"/>
    <w:rsid w:val="00E024B1"/>
    <w:rsid w:val="00E259A0"/>
    <w:rsid w:val="00E44828"/>
    <w:rsid w:val="00F3550B"/>
    <w:rsid w:val="00F44C10"/>
    <w:rsid w:val="00F8634D"/>
    <w:rsid w:val="00FE3F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A98E0"/>
  <w15:chartTrackingRefBased/>
  <w15:docId w15:val="{56753B4C-700A-4CA8-A17E-DFC7B440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C6F6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C6F6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C6F6C"/>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7C6F6C"/>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7C6F6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C6F6C"/>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C6F6C"/>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C6F6C"/>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C6F6C"/>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C6F6C"/>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7C6F6C"/>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7C6F6C"/>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7C6F6C"/>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7C6F6C"/>
    <w:rPr>
      <w:rFonts w:eastAsiaTheme="majorEastAsia" w:cstheme="majorBidi"/>
      <w:color w:val="2F5496" w:themeColor="accent1" w:themeShade="BF"/>
    </w:rPr>
  </w:style>
  <w:style w:type="character" w:customStyle="1" w:styleId="60">
    <w:name w:val="標題 6 字元"/>
    <w:basedOn w:val="a0"/>
    <w:link w:val="6"/>
    <w:uiPriority w:val="9"/>
    <w:semiHidden/>
    <w:rsid w:val="007C6F6C"/>
    <w:rPr>
      <w:rFonts w:eastAsiaTheme="majorEastAsia" w:cstheme="majorBidi"/>
      <w:color w:val="595959" w:themeColor="text1" w:themeTint="A6"/>
    </w:rPr>
  </w:style>
  <w:style w:type="character" w:customStyle="1" w:styleId="70">
    <w:name w:val="標題 7 字元"/>
    <w:basedOn w:val="a0"/>
    <w:link w:val="7"/>
    <w:uiPriority w:val="9"/>
    <w:semiHidden/>
    <w:rsid w:val="007C6F6C"/>
    <w:rPr>
      <w:rFonts w:eastAsiaTheme="majorEastAsia" w:cstheme="majorBidi"/>
      <w:color w:val="595959" w:themeColor="text1" w:themeTint="A6"/>
    </w:rPr>
  </w:style>
  <w:style w:type="character" w:customStyle="1" w:styleId="80">
    <w:name w:val="標題 8 字元"/>
    <w:basedOn w:val="a0"/>
    <w:link w:val="8"/>
    <w:uiPriority w:val="9"/>
    <w:semiHidden/>
    <w:rsid w:val="007C6F6C"/>
    <w:rPr>
      <w:rFonts w:eastAsiaTheme="majorEastAsia" w:cstheme="majorBidi"/>
      <w:color w:val="272727" w:themeColor="text1" w:themeTint="D8"/>
    </w:rPr>
  </w:style>
  <w:style w:type="character" w:customStyle="1" w:styleId="90">
    <w:name w:val="標題 9 字元"/>
    <w:basedOn w:val="a0"/>
    <w:link w:val="9"/>
    <w:uiPriority w:val="9"/>
    <w:semiHidden/>
    <w:rsid w:val="007C6F6C"/>
    <w:rPr>
      <w:rFonts w:eastAsiaTheme="majorEastAsia" w:cstheme="majorBidi"/>
      <w:color w:val="272727" w:themeColor="text1" w:themeTint="D8"/>
    </w:rPr>
  </w:style>
  <w:style w:type="paragraph" w:styleId="a3">
    <w:name w:val="Title"/>
    <w:basedOn w:val="a"/>
    <w:next w:val="a"/>
    <w:link w:val="a4"/>
    <w:uiPriority w:val="10"/>
    <w:qFormat/>
    <w:rsid w:val="007C6F6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C6F6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6F6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C6F6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C6F6C"/>
    <w:pPr>
      <w:spacing w:before="160"/>
      <w:jc w:val="center"/>
    </w:pPr>
    <w:rPr>
      <w:i/>
      <w:iCs/>
      <w:color w:val="404040" w:themeColor="text1" w:themeTint="BF"/>
    </w:rPr>
  </w:style>
  <w:style w:type="character" w:customStyle="1" w:styleId="a8">
    <w:name w:val="引文 字元"/>
    <w:basedOn w:val="a0"/>
    <w:link w:val="a7"/>
    <w:uiPriority w:val="29"/>
    <w:rsid w:val="007C6F6C"/>
    <w:rPr>
      <w:i/>
      <w:iCs/>
      <w:color w:val="404040" w:themeColor="text1" w:themeTint="BF"/>
    </w:rPr>
  </w:style>
  <w:style w:type="paragraph" w:styleId="a9">
    <w:name w:val="List Paragraph"/>
    <w:basedOn w:val="a"/>
    <w:uiPriority w:val="34"/>
    <w:qFormat/>
    <w:rsid w:val="007C6F6C"/>
    <w:pPr>
      <w:ind w:left="720"/>
      <w:contextualSpacing/>
    </w:pPr>
  </w:style>
  <w:style w:type="character" w:styleId="aa">
    <w:name w:val="Intense Emphasis"/>
    <w:basedOn w:val="a0"/>
    <w:uiPriority w:val="21"/>
    <w:qFormat/>
    <w:rsid w:val="007C6F6C"/>
    <w:rPr>
      <w:i/>
      <w:iCs/>
      <w:color w:val="2F5496" w:themeColor="accent1" w:themeShade="BF"/>
    </w:rPr>
  </w:style>
  <w:style w:type="paragraph" w:styleId="ab">
    <w:name w:val="Intense Quote"/>
    <w:basedOn w:val="a"/>
    <w:next w:val="a"/>
    <w:link w:val="ac"/>
    <w:uiPriority w:val="30"/>
    <w:qFormat/>
    <w:rsid w:val="007C6F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7C6F6C"/>
    <w:rPr>
      <w:i/>
      <w:iCs/>
      <w:color w:val="2F5496" w:themeColor="accent1" w:themeShade="BF"/>
    </w:rPr>
  </w:style>
  <w:style w:type="character" w:styleId="ad">
    <w:name w:val="Intense Reference"/>
    <w:basedOn w:val="a0"/>
    <w:uiPriority w:val="32"/>
    <w:qFormat/>
    <w:rsid w:val="007C6F6C"/>
    <w:rPr>
      <w:b/>
      <w:bCs/>
      <w:smallCaps/>
      <w:color w:val="2F5496" w:themeColor="accent1" w:themeShade="BF"/>
      <w:spacing w:val="5"/>
    </w:rPr>
  </w:style>
  <w:style w:type="paragraph" w:styleId="ae">
    <w:name w:val="header"/>
    <w:basedOn w:val="a"/>
    <w:link w:val="af"/>
    <w:uiPriority w:val="99"/>
    <w:unhideWhenUsed/>
    <w:rsid w:val="001B4D63"/>
    <w:pPr>
      <w:tabs>
        <w:tab w:val="center" w:pos="4153"/>
        <w:tab w:val="right" w:pos="8306"/>
      </w:tabs>
      <w:snapToGrid w:val="0"/>
    </w:pPr>
    <w:rPr>
      <w:sz w:val="20"/>
      <w:szCs w:val="20"/>
    </w:rPr>
  </w:style>
  <w:style w:type="character" w:customStyle="1" w:styleId="af">
    <w:name w:val="頁首 字元"/>
    <w:basedOn w:val="a0"/>
    <w:link w:val="ae"/>
    <w:uiPriority w:val="99"/>
    <w:rsid w:val="001B4D63"/>
    <w:rPr>
      <w:sz w:val="20"/>
      <w:szCs w:val="20"/>
    </w:rPr>
  </w:style>
  <w:style w:type="paragraph" w:styleId="af0">
    <w:name w:val="footer"/>
    <w:basedOn w:val="a"/>
    <w:link w:val="af1"/>
    <w:uiPriority w:val="99"/>
    <w:unhideWhenUsed/>
    <w:rsid w:val="001B4D63"/>
    <w:pPr>
      <w:tabs>
        <w:tab w:val="center" w:pos="4153"/>
        <w:tab w:val="right" w:pos="8306"/>
      </w:tabs>
      <w:snapToGrid w:val="0"/>
    </w:pPr>
    <w:rPr>
      <w:sz w:val="20"/>
      <w:szCs w:val="20"/>
    </w:rPr>
  </w:style>
  <w:style w:type="character" w:customStyle="1" w:styleId="af1">
    <w:name w:val="頁尾 字元"/>
    <w:basedOn w:val="a0"/>
    <w:link w:val="af0"/>
    <w:uiPriority w:val="99"/>
    <w:rsid w:val="001B4D63"/>
    <w:rPr>
      <w:sz w:val="20"/>
      <w:szCs w:val="20"/>
    </w:rPr>
  </w:style>
  <w:style w:type="paragraph" w:customStyle="1" w:styleId="71">
    <w:name w:val="樣式7"/>
    <w:basedOn w:val="a"/>
    <w:rsid w:val="001B4D63"/>
    <w:pPr>
      <w:kinsoku w:val="0"/>
      <w:adjustRightInd w:val="0"/>
      <w:spacing w:after="0" w:line="360" w:lineRule="exact"/>
      <w:ind w:left="1361" w:hanging="1361"/>
      <w:textAlignment w:val="baseline"/>
    </w:pPr>
    <w:rPr>
      <w:rFonts w:ascii="Times New Roman" w:eastAsia="全真楷書" w:hAnsi="Times New Roman" w:cs="Times New Roman"/>
      <w:spacing w:val="14"/>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C34E1-5A19-4A3E-A14E-C35058E6B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471</Words>
  <Characters>2685</Characters>
  <Application>Microsoft Office Word</Application>
  <DocSecurity>0</DocSecurity>
  <Lines>22</Lines>
  <Paragraphs>6</Paragraphs>
  <ScaleCrop>false</ScaleCrop>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許瑞珈Rica Hsu│設研院TDRI</dc:creator>
  <cp:keywords/>
  <dc:description/>
  <cp:lastModifiedBy>潘煒華Weihua Pan│設研院TDRI</cp:lastModifiedBy>
  <cp:revision>2</cp:revision>
  <dcterms:created xsi:type="dcterms:W3CDTF">2026-06-25T06:05:00Z</dcterms:created>
  <dcterms:modified xsi:type="dcterms:W3CDTF">2026-06-25T06:05:00Z</dcterms:modified>
</cp:coreProperties>
</file>